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93"/>
        <w:gridCol w:w="1417"/>
        <w:gridCol w:w="1560"/>
        <w:gridCol w:w="3402"/>
        <w:gridCol w:w="1276"/>
        <w:gridCol w:w="1668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ED6E31" w:rsidTr="00ED6E31">
        <w:tc>
          <w:tcPr>
            <w:tcW w:w="769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43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54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7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5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ED6E31" w:rsidTr="00ED6E31">
        <w:tc>
          <w:tcPr>
            <w:tcW w:w="769" w:type="pct"/>
            <w:vAlign w:val="center"/>
          </w:tcPr>
          <w:p w:rsidR="00C26748" w:rsidRDefault="00ED6E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رابطه ماشین و خاک</w:t>
            </w:r>
          </w:p>
        </w:tc>
        <w:tc>
          <w:tcPr>
            <w:tcW w:w="643" w:type="pct"/>
            <w:vAlign w:val="center"/>
          </w:tcPr>
          <w:p w:rsidR="00C26748" w:rsidRDefault="00ED6E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708" w:type="pct"/>
            <w:vAlign w:val="center"/>
          </w:tcPr>
          <w:p w:rsidR="00C26748" w:rsidRDefault="00ED6E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خدائی</w:t>
            </w:r>
          </w:p>
        </w:tc>
        <w:tc>
          <w:tcPr>
            <w:tcW w:w="1544" w:type="pct"/>
            <w:tcBorders>
              <w:right w:val="single" w:sz="4" w:space="0" w:color="auto"/>
            </w:tcBorders>
            <w:vAlign w:val="center"/>
          </w:tcPr>
          <w:p w:rsidR="00ED6E31" w:rsidRDefault="00ED6E31" w:rsidP="00ED6E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شنبه ها : ساعت 30/9-8 (هر هفته) و </w:t>
            </w:r>
          </w:p>
          <w:p w:rsidR="00C26748" w:rsidRDefault="00ED6E31" w:rsidP="00ED6E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ها : ساعت 13-30/11 (هفته های فرد)</w:t>
            </w:r>
          </w:p>
        </w:tc>
        <w:tc>
          <w:tcPr>
            <w:tcW w:w="579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ED6E3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57" w:type="pct"/>
            <w:tcBorders>
              <w:left w:val="single" w:sz="4" w:space="0" w:color="auto"/>
            </w:tcBorders>
            <w:vAlign w:val="center"/>
          </w:tcPr>
          <w:p w:rsidR="00C26748" w:rsidRDefault="00ED6E3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4D6CB3" w:rsidP="004D6CB3">
            <w:pPr>
              <w:pStyle w:val="ListParagraph"/>
              <w:spacing w:before="120" w:after="120"/>
              <w:ind w:left="334" w:firstLine="0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برای این درس در چارت درسی پیش نیازی تعریف نشده است اما برای فهم ودرک بهتر مطالب تدریس شده، دانشجو باید در مقاطع قبلی دروسی همچون فیزیک و مکانیک خاکهای کشاورزی یا مبانی فیزیک و مکانیک خاک، مکانیک تراکتور و طراحی ماشینهای  خاک</w:t>
            </w:r>
            <w:r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ورزی را گذرانده باشد . در غیر اینصورت حضور در کلاسهای کارشناسی و گذراندن دروس فوق الذکر به صورت جبرانی ضروری است.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910DCE">
        <w:trPr>
          <w:trHeight w:val="484"/>
        </w:trPr>
        <w:tc>
          <w:tcPr>
            <w:tcW w:w="5000" w:type="pct"/>
          </w:tcPr>
          <w:p w:rsidR="00C44141" w:rsidRPr="00910DCE" w:rsidRDefault="00910DCE" w:rsidP="00910DCE">
            <w:pPr>
              <w:ind w:left="36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10DC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10DC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10DCE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DC3A00" w:rsidRDefault="00DC3A00" w:rsidP="00DC3A00">
            <w:pPr>
              <w:pStyle w:val="ListParagraph"/>
              <w:numPr>
                <w:ilvl w:val="0"/>
                <w:numId w:val="24"/>
              </w:numPr>
              <w:tabs>
                <w:tab w:val="right" w:pos="452"/>
              </w:tabs>
              <w:ind w:left="27" w:hanging="2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شهیدی،س.ک. و احمدی مقدم،پ.1387. رابطه ماشین و خاک ، فیزیک و مکانیک خاک و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ورزی. انتشارات جهاد دانشگاهی، واحد ارومیه.</w:t>
            </w:r>
            <w:r w:rsidRPr="00DC3A00">
              <w:rPr>
                <w:rFonts w:hint="cs"/>
                <w:b/>
                <w:bCs/>
                <w:rtl/>
                <w:lang w:bidi="fa-IR"/>
              </w:rPr>
              <w:t>منبع اصلی</w:t>
            </w:r>
          </w:p>
          <w:p w:rsidR="00DC3A00" w:rsidRPr="00B96864" w:rsidRDefault="00DC3A00" w:rsidP="00B96864">
            <w:pPr>
              <w:pStyle w:val="ListParagraph"/>
              <w:numPr>
                <w:ilvl w:val="0"/>
                <w:numId w:val="24"/>
              </w:numPr>
              <w:tabs>
                <w:tab w:val="right" w:pos="452"/>
              </w:tabs>
              <w:ind w:left="27" w:hanging="27"/>
              <w:rPr>
                <w:lang w:bidi="fa-IR"/>
              </w:rPr>
            </w:pPr>
            <w:r w:rsidRPr="00B96864">
              <w:rPr>
                <w:rFonts w:hint="cs"/>
                <w:rtl/>
                <w:lang w:bidi="fa-IR"/>
              </w:rPr>
              <w:t xml:space="preserve">ابن جلال،ر. و شفاعی بجستان،م. </w:t>
            </w:r>
            <w:r w:rsidR="00B96864" w:rsidRPr="00B96864">
              <w:rPr>
                <w:rFonts w:hint="cs"/>
                <w:rtl/>
                <w:lang w:bidi="fa-IR"/>
              </w:rPr>
              <w:t>1389. اصول نظری و عملی مکانیک خاک، چاپ هفتم، انتشارات دانشگاه شهید چمران.</w:t>
            </w:r>
            <w:r w:rsidR="00B96864">
              <w:rPr>
                <w:rFonts w:hint="cs"/>
                <w:b/>
                <w:bCs/>
                <w:rtl/>
                <w:lang w:bidi="fa-IR"/>
              </w:rPr>
              <w:t xml:space="preserve"> منبع کمکی</w:t>
            </w:r>
          </w:p>
          <w:p w:rsidR="00B96864" w:rsidRPr="005A4AFA" w:rsidRDefault="00B96864" w:rsidP="00DC3A00">
            <w:pPr>
              <w:pStyle w:val="ListParagraph"/>
              <w:numPr>
                <w:ilvl w:val="0"/>
                <w:numId w:val="24"/>
              </w:numPr>
              <w:tabs>
                <w:tab w:val="right" w:pos="452"/>
              </w:tabs>
              <w:ind w:left="27" w:hanging="2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سرلک،ح.1396. اصول دینامیک خاک، ترجمه، ویراست سوم، انتشارات سیمای دانش، تهران.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کمکی</w:t>
            </w:r>
          </w:p>
          <w:p w:rsidR="005A4AFA" w:rsidRDefault="005A4AFA" w:rsidP="00DC3A00">
            <w:pPr>
              <w:pStyle w:val="ListParagraph"/>
              <w:numPr>
                <w:ilvl w:val="0"/>
                <w:numId w:val="24"/>
              </w:numPr>
              <w:tabs>
                <w:tab w:val="right" w:pos="452"/>
              </w:tabs>
              <w:ind w:left="27" w:hanging="27"/>
              <w:rPr>
                <w:rtl/>
                <w:lang w:bidi="fa-IR"/>
              </w:rPr>
            </w:pPr>
            <w:r w:rsidRPr="005A4AFA">
              <w:rPr>
                <w:rFonts w:hint="cs"/>
                <w:rtl/>
                <w:lang w:bidi="fa-IR"/>
              </w:rPr>
              <w:t xml:space="preserve">اطیابی،ا. </w:t>
            </w:r>
            <w:r w:rsidR="007F6CA8">
              <w:rPr>
                <w:rFonts w:hint="cs"/>
                <w:rtl/>
                <w:lang w:bidi="fa-IR"/>
              </w:rPr>
              <w:t>1387</w:t>
            </w:r>
            <w:r w:rsidRPr="005A4AFA">
              <w:rPr>
                <w:rFonts w:hint="cs"/>
                <w:rtl/>
                <w:lang w:bidi="fa-IR"/>
              </w:rPr>
              <w:t xml:space="preserve">. اصول مهندسی ژئوتکنیک: مکانیک خاک، </w:t>
            </w:r>
            <w:r w:rsidR="007F6CA8">
              <w:rPr>
                <w:rFonts w:hint="cs"/>
                <w:rtl/>
                <w:lang w:bidi="fa-IR"/>
              </w:rPr>
              <w:t>ترجمه، چاپ پنجم،</w:t>
            </w:r>
            <w:r w:rsidRPr="005A4AFA">
              <w:rPr>
                <w:rFonts w:hint="cs"/>
                <w:rtl/>
                <w:lang w:bidi="fa-IR"/>
              </w:rPr>
              <w:t>انتشارات نشر کتاب دانشگاهی</w:t>
            </w:r>
            <w:r>
              <w:rPr>
                <w:rFonts w:hint="cs"/>
                <w:b/>
                <w:bCs/>
                <w:rtl/>
                <w:lang w:bidi="fa-IR"/>
              </w:rPr>
              <w:t>. منبع کمکی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6252B9">
        <w:trPr>
          <w:trHeight w:val="302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D37DB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خواص فیزیکی و مکانیک خاک را درک کنید.</w:t>
            </w:r>
          </w:p>
          <w:p w:rsidR="00A51E3F" w:rsidRDefault="00A51E3F" w:rsidP="00D37DB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تئوری</w:t>
            </w:r>
            <w:r w:rsidR="00D37DBF">
              <w:rPr>
                <w:rFonts w:ascii="TimesNewRoman,Bold" w:hAnsi="TimesNewRoman,Bold"/>
                <w:rtl/>
                <w:lang w:bidi="fa-IR"/>
              </w:rPr>
              <w:softHyphen/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های تنش ، کرنش و رابطه بین آنها در خاک، انواع گسیختگی و معیارهای گسیختگی درون خاک را بفهمید.</w:t>
            </w:r>
          </w:p>
          <w:p w:rsidR="00A51E3F" w:rsidRDefault="00A51E3F" w:rsidP="00A03FF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از تراکم خاک، علائم و نشانه</w:t>
            </w:r>
            <w:r w:rsidR="00D37DBF">
              <w:rPr>
                <w:rFonts w:ascii="TimesNewRoman,Bold" w:hAnsi="TimesNewRoman,Bold"/>
                <w:rtl/>
                <w:lang w:bidi="fa-IR"/>
              </w:rPr>
              <w:softHyphen/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های خاک</w:t>
            </w:r>
            <w:r w:rsidR="00D37DBF">
              <w:rPr>
                <w:rFonts w:ascii="TimesNewRoman,Bold" w:hAnsi="TimesNewRoman,Bold"/>
                <w:rtl/>
                <w:lang w:bidi="fa-IR"/>
              </w:rPr>
              <w:softHyphen/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های فشرده شده، عوامل موثربر آن ، روش</w:t>
            </w:r>
            <w:r w:rsidR="00D37DBF">
              <w:rPr>
                <w:rFonts w:ascii="TimesNewRoman,Bold" w:hAnsi="TimesNewRoman,Bold"/>
                <w:rtl/>
                <w:lang w:bidi="fa-IR"/>
              </w:rPr>
              <w:softHyphen/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های اندازه گیری تراکم و نهایتا روشهای جلوگیری از تراکم خاک</w:t>
            </w:r>
            <w:r w:rsidR="00D37DBF">
              <w:rPr>
                <w:rFonts w:ascii="TimesNewRoman,Bold" w:hAnsi="TimesNewRoman,Bold"/>
                <w:rtl/>
                <w:lang w:bidi="fa-IR"/>
              </w:rPr>
              <w:softHyphen/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 xml:space="preserve">های کشاورزی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</w:t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D37DB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درگیری(گیرایی) و نشست خاک را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فهمیده باشید </w:t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3354EE" w:rsidP="00D37DB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 xml:space="preserve"> فیزیکی و مکانیکی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ادوات و ماشین</w:t>
            </w:r>
            <w:r w:rsidR="00D37DBF">
              <w:rPr>
                <w:rFonts w:ascii="TimesNewRoman,Bold" w:hAnsi="TimesNewRoman,Bold"/>
                <w:rtl/>
                <w:lang w:bidi="fa-IR"/>
              </w:rPr>
              <w:softHyphen/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 xml:space="preserve">ها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شامل </w:t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ماشین</w:t>
            </w:r>
            <w:r w:rsidR="00D37DBF">
              <w:rPr>
                <w:rFonts w:ascii="TimesNewRoman,Bold" w:hAnsi="TimesNewRoman,Bold"/>
                <w:rtl/>
                <w:lang w:bidi="fa-IR"/>
              </w:rPr>
              <w:softHyphen/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هایی که در تعامل کاری با زمین و خاک می باشند را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</w:t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1F48E0" w:rsidRDefault="00A51E3F" w:rsidP="006252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نیروهای وارده بر عوامل خاک ورز ماشی</w:t>
            </w:r>
            <w:r w:rsidR="006252B9"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="006252B9">
              <w:rPr>
                <w:rFonts w:ascii="TimesNewRoman,Bold" w:hAnsi="TimesNewRoman,Bold" w:hint="cs"/>
                <w:rtl/>
                <w:lang w:bidi="fa-IR"/>
              </w:rPr>
              <w:softHyphen/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های خاک</w:t>
            </w:r>
            <w:r w:rsidR="006252B9">
              <w:rPr>
                <w:rFonts w:ascii="TimesNewRoman,Bold" w:hAnsi="TimesNewRoman,Bold"/>
                <w:rtl/>
                <w:lang w:bidi="fa-IR"/>
              </w:rPr>
              <w:softHyphen/>
            </w:r>
            <w:r w:rsidR="00D37DBF">
              <w:rPr>
                <w:rFonts w:ascii="TimesNewRoman,Bold" w:hAnsi="TimesNewRoman,Bold" w:hint="cs"/>
                <w:rtl/>
                <w:lang w:bidi="fa-IR"/>
              </w:rPr>
              <w:t>ورزی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 w:rsidR="006252B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D82104">
        <w:trPr>
          <w:trHeight w:val="1157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D82104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D82104">
              <w:rPr>
                <w:rFonts w:hint="cs"/>
                <w:rtl/>
                <w:lang w:bidi="fa-IR"/>
              </w:rPr>
              <w:t>مربوط به رابطه ماشین و خاک.</w:t>
            </w:r>
          </w:p>
          <w:p w:rsidR="00A51E3F" w:rsidRPr="001F48E0" w:rsidRDefault="00A51E3F" w:rsidP="00D8210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D82104">
              <w:rPr>
                <w:rFonts w:hint="cs"/>
                <w:rtl/>
                <w:lang w:bidi="fa-IR"/>
              </w:rPr>
              <w:t>سمینار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D82104">
              <w:rPr>
                <w:rFonts w:hint="cs"/>
                <w:szCs w:val="24"/>
                <w:rtl/>
                <w:lang w:bidi="fa-IR"/>
              </w:rPr>
              <w:t>مسئله مخصوص</w:t>
            </w:r>
            <w:r w:rsidR="003354EE">
              <w:rPr>
                <w:rFonts w:hint="cs"/>
                <w:rtl/>
                <w:lang w:bidi="fa-IR"/>
              </w:rPr>
              <w:t xml:space="preserve"> و </w:t>
            </w:r>
            <w:r w:rsidR="00D82104">
              <w:rPr>
                <w:rFonts w:hint="cs"/>
                <w:rtl/>
                <w:lang w:bidi="fa-IR"/>
              </w:rPr>
              <w:t>پایان نامه.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86"/>
        <w:gridCol w:w="3970"/>
        <w:gridCol w:w="4360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643CA4">
        <w:tc>
          <w:tcPr>
            <w:tcW w:w="12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02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97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643CA4">
        <w:tc>
          <w:tcPr>
            <w:tcW w:w="1219" w:type="pct"/>
            <w:vAlign w:val="center"/>
          </w:tcPr>
          <w:p w:rsidR="00CB71E5" w:rsidRDefault="004A4A5B" w:rsidP="00643CA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643CA4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802" w:type="pct"/>
            <w:vAlign w:val="center"/>
          </w:tcPr>
          <w:p w:rsidR="00643CA4" w:rsidRDefault="00643CA4" w:rsidP="00643CA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7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643CA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979" w:type="pct"/>
          </w:tcPr>
          <w:p w:rsidR="00643CA4" w:rsidRDefault="00643CA4" w:rsidP="00643CA4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 نمره شامل کوئیز ، حل‌تمرین  و نمرات تشویقی فعالیتهای سر کلاسی و ارائه سمینار.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Fonts w:hint="cs"/>
          <w:rtl/>
          <w:lang w:bidi="fa-IR"/>
        </w:rPr>
      </w:pPr>
    </w:p>
    <w:p w:rsidR="00FD58DF" w:rsidRDefault="00FD58DF" w:rsidP="00B53F72">
      <w:pPr>
        <w:ind w:firstLine="0"/>
        <w:rPr>
          <w:rFonts w:hint="cs"/>
          <w:rtl/>
          <w:lang w:bidi="fa-IR"/>
        </w:rPr>
      </w:pPr>
    </w:p>
    <w:p w:rsidR="00FD58DF" w:rsidRDefault="00FD58DF" w:rsidP="00B53F72">
      <w:pPr>
        <w:ind w:firstLine="0"/>
        <w:rPr>
          <w:rFonts w:hint="cs"/>
          <w:rtl/>
          <w:lang w:bidi="fa-IR"/>
        </w:rPr>
      </w:pPr>
    </w:p>
    <w:p w:rsidR="00FD58DF" w:rsidRDefault="00FD58D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4526DB" w:rsidRDefault="00F34ACB" w:rsidP="004526DB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4526DB" w:rsidRPr="00B62EC2">
                <w:rPr>
                  <w:rStyle w:val="Hyperlink"/>
                  <w:b/>
                  <w:bCs/>
                </w:rPr>
                <w:t>j.khodaei@uok.ac.ir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4526DB" w:rsidRDefault="004526DB" w:rsidP="004526DB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ها: ساعت 18-16 و چهارشنبه ها : ساعت 16-14.</w:t>
            </w:r>
          </w:p>
          <w:p w:rsidR="00A51E3F" w:rsidRDefault="004526DB" w:rsidP="004526DB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محل مراجعه : دفتر کار در دانشکده کشاورزی.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4526DB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 حضور در این کلاس‌ها، مانند جلسات اصلی الزامی است. زمان و مکان تشکیل کلاس حل تمرین  سر کلاس اعلام خواهد 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4526DB" w:rsidRPr="007B39D6" w:rsidRDefault="00A51E3F" w:rsidP="004526D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</w:t>
            </w:r>
            <w:r w:rsidR="004526DB" w:rsidRPr="00C82905">
              <w:rPr>
                <w:rFonts w:hint="cs"/>
                <w:rtl/>
                <w:lang w:bidi="fa-IR"/>
              </w:rPr>
              <w:t xml:space="preserve">حضور در </w:t>
            </w:r>
            <w:r w:rsidR="004526DB">
              <w:rPr>
                <w:rFonts w:hint="cs"/>
                <w:rtl/>
                <w:lang w:bidi="fa-IR"/>
              </w:rPr>
              <w:t xml:space="preserve">تمام </w:t>
            </w:r>
            <w:r w:rsidR="004526DB" w:rsidRPr="00C82905">
              <w:rPr>
                <w:rFonts w:hint="cs"/>
                <w:rtl/>
                <w:lang w:bidi="fa-IR"/>
              </w:rPr>
              <w:t>کلاس</w:t>
            </w:r>
            <w:r w:rsidR="004526DB">
              <w:rPr>
                <w:rFonts w:hint="cs"/>
                <w:rtl/>
                <w:lang w:bidi="fa-IR"/>
              </w:rPr>
              <w:t xml:space="preserve">ها </w:t>
            </w:r>
            <w:r w:rsidR="004526DB"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4526DB" w:rsidRDefault="004526DB" w:rsidP="004526DB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881167">
              <w:rPr>
                <w:rFonts w:hint="cs"/>
                <w:rtl/>
                <w:lang w:bidi="fa-IR"/>
              </w:rPr>
              <w:t>در صورت غیبت مجاز بیش از سه جلسه درس توسط آموزش حذف می</w:t>
            </w:r>
            <w:r w:rsidRPr="00881167">
              <w:rPr>
                <w:rtl/>
                <w:lang w:bidi="fa-IR"/>
              </w:rPr>
              <w:softHyphen/>
            </w:r>
            <w:r w:rsidRPr="00881167">
              <w:rPr>
                <w:rFonts w:hint="cs"/>
                <w:rtl/>
                <w:lang w:bidi="fa-IR"/>
              </w:rPr>
              <w:t>شود ودر صورت غیبت غیر مجاز بیش از سه جلسه نمره صفر وارد کارنامه خواهد شد.</w:t>
            </w:r>
          </w:p>
          <w:p w:rsidR="004526DB" w:rsidRDefault="004526DB" w:rsidP="004526DB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به موقع تحویل داده شوند.</w:t>
            </w:r>
          </w:p>
          <w:p w:rsidR="004526DB" w:rsidRDefault="004526DB" w:rsidP="004526DB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جلسه امتحان میان ترم الزامی است.</w:t>
            </w:r>
          </w:p>
          <w:p w:rsidR="007B39D6" w:rsidRPr="00A51E3F" w:rsidRDefault="004526DB" w:rsidP="004526D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شأن کلاس ازجمله عدم همهمه و ایجاد سروصدای مزاحم و نابهنجار در سرکلاس، حضور به موقع قبل از استاد و عدم ترک کلاس در زمان برگزاری کلاس و رفت و آمدهای اضافی، خاموش ماندن موبایل و عدم استفاده از آن و عدم خوردن و آشامیدن مواد خوراکی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4526DB" w:rsidP="004526D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پس از اتمام هر فصل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ممکن است  تکلیف داده شود. موعد تحویل تکلیف‌ها قبل از شروع جلسه بعدی کلاس است. برای تاخیرات حداکثر یک هفته‌ای نمره‌ای معادل حداکثر 20% نمره اصلی منظور خواهد شد. انتظار می‌رود هر هفته بین 4 تا 6 ساعت برای مطالعه و مرور مطالب تدریس شده و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A525ED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525ED">
        <w:trPr>
          <w:trHeight w:val="374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FD58DF" w:rsidRDefault="00FD58DF" w:rsidP="00FD58DF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اهمیت بررسی رابطه ماشین و خاک در مهندسی مکانیک بیوسیستم </w:t>
            </w:r>
          </w:p>
          <w:p w:rsidR="00C47146" w:rsidRPr="00FD58DF" w:rsidRDefault="00FD58DF" w:rsidP="00FD58D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خاک، بافت خاک ، طبقه بند خاکها و تعیین منحنی دانه بندی خاک</w:t>
            </w:r>
          </w:p>
        </w:tc>
        <w:tc>
          <w:tcPr>
            <w:tcW w:w="792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D58DF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525ED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FD58DF" w:rsidRDefault="00FD58DF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خواص فیزیکی و مکانیکی خاکها( خواص فیزیکی و خواص رفتاری- خواص انفعالی و غیر انفعالی)</w:t>
            </w:r>
          </w:p>
        </w:tc>
        <w:tc>
          <w:tcPr>
            <w:tcW w:w="792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A525ED" w:rsidTr="00A525ED">
        <w:tc>
          <w:tcPr>
            <w:tcW w:w="344" w:type="pct"/>
            <w:vAlign w:val="center"/>
          </w:tcPr>
          <w:p w:rsidR="00A525ED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525ED" w:rsidRPr="00FD58DF" w:rsidRDefault="00A525E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تئوری تنش و کرنش در خاکهای کشاورزی</w:t>
            </w:r>
          </w:p>
        </w:tc>
        <w:tc>
          <w:tcPr>
            <w:tcW w:w="792" w:type="pct"/>
            <w:vAlign w:val="center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 w:val="restart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A525ED" w:rsidTr="00A525ED">
        <w:tc>
          <w:tcPr>
            <w:tcW w:w="344" w:type="pct"/>
            <w:vAlign w:val="center"/>
          </w:tcPr>
          <w:p w:rsidR="00A525ED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525ED" w:rsidRPr="00FD58DF" w:rsidRDefault="00A525E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 </w:t>
            </w:r>
            <w:r>
              <w:rPr>
                <w:rFonts w:hint="cs"/>
                <w:rtl/>
                <w:lang w:bidi="fa-IR"/>
              </w:rPr>
              <w:t>بررسی تئوری تنش و کرنش در خاکها</w:t>
            </w:r>
            <w:r>
              <w:rPr>
                <w:rFonts w:hint="cs"/>
                <w:rtl/>
                <w:lang w:bidi="fa-IR"/>
              </w:rPr>
              <w:t>ی کشاورزی</w:t>
            </w:r>
          </w:p>
        </w:tc>
        <w:tc>
          <w:tcPr>
            <w:tcW w:w="792" w:type="pct"/>
            <w:vAlign w:val="center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525E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FD58DF" w:rsidRDefault="00FD58DF" w:rsidP="00FD58D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انواع گسیختگی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معیارهای گسیختگی درون خاک</w:t>
            </w:r>
          </w:p>
        </w:tc>
        <w:tc>
          <w:tcPr>
            <w:tcW w:w="792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A525ED" w:rsidTr="00A525ED">
        <w:tc>
          <w:tcPr>
            <w:tcW w:w="344" w:type="pct"/>
            <w:vAlign w:val="center"/>
          </w:tcPr>
          <w:p w:rsidR="00A525ED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525ED" w:rsidRPr="00FD58DF" w:rsidRDefault="00A525ED" w:rsidP="00A03F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مطالعه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تراکم خاک، علائم و نشانه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خاک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فشرده شده، عوامل موثربر آن ،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اندازه گیری تراکم و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جلوگیری از تراکم خاک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کشاورزی</w:t>
            </w:r>
          </w:p>
        </w:tc>
        <w:tc>
          <w:tcPr>
            <w:tcW w:w="792" w:type="pct"/>
            <w:vAlign w:val="center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 w:val="restart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A525ED" w:rsidTr="00A525ED">
        <w:tc>
          <w:tcPr>
            <w:tcW w:w="344" w:type="pct"/>
            <w:vAlign w:val="center"/>
          </w:tcPr>
          <w:p w:rsidR="00A525ED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525ED" w:rsidRPr="00FD58DF" w:rsidRDefault="00A525E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تخمین تراکم تحت تاثیر بارهای مختلف</w:t>
            </w:r>
          </w:p>
        </w:tc>
        <w:tc>
          <w:tcPr>
            <w:tcW w:w="792" w:type="pct"/>
            <w:vAlign w:val="center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525E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FD58DF" w:rsidRDefault="00A03FF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تحمل پذیری و نشست خاک</w:t>
            </w:r>
          </w:p>
        </w:tc>
        <w:tc>
          <w:tcPr>
            <w:tcW w:w="792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D58DF" w:rsidRDefault="00A525ED" w:rsidP="00A525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</w:t>
            </w:r>
          </w:p>
        </w:tc>
        <w:tc>
          <w:tcPr>
            <w:tcW w:w="250" w:type="pct"/>
          </w:tcPr>
          <w:p w:rsidR="00C47146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A525E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FD58DF" w:rsidRDefault="00A03FF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درگیری(گیرایی)درون خاک</w:t>
            </w:r>
          </w:p>
        </w:tc>
        <w:tc>
          <w:tcPr>
            <w:tcW w:w="792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A525E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FD58DF" w:rsidRDefault="00A03FF6" w:rsidP="00A03F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توان و انرژی در محل تماس ماشین و خاک</w:t>
            </w:r>
          </w:p>
        </w:tc>
        <w:tc>
          <w:tcPr>
            <w:tcW w:w="792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A525E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FD58DF" w:rsidRDefault="00A03FF6" w:rsidP="00A03F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ادوات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</w:t>
            </w:r>
          </w:p>
        </w:tc>
        <w:tc>
          <w:tcPr>
            <w:tcW w:w="792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525E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766300" w:rsidRPr="00FD58DF" w:rsidRDefault="00A03FF6" w:rsidP="00A03FF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بررسی تئوری فشار فعال و غیرفعال با استفاده از تئوری</w:t>
            </w:r>
            <w:r>
              <w:rPr>
                <w:shd w:val="clear" w:color="auto" w:fill="F2F2F2" w:themeFill="background1" w:themeFillShade="F2"/>
                <w:rtl/>
                <w:lang w:bidi="fa-IR"/>
              </w:rPr>
              <w:softHyphen/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های موهر-کولمب و......   </w:t>
            </w:r>
          </w:p>
        </w:tc>
        <w:tc>
          <w:tcPr>
            <w:tcW w:w="792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A525ED" w:rsidTr="00A525ED">
        <w:tc>
          <w:tcPr>
            <w:tcW w:w="344" w:type="pct"/>
            <w:vAlign w:val="center"/>
          </w:tcPr>
          <w:p w:rsidR="00A525ED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525ED" w:rsidRPr="00FD58DF" w:rsidRDefault="00A525ED" w:rsidP="00A03F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نیروی کششی ادوات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</w:t>
            </w:r>
          </w:p>
        </w:tc>
        <w:tc>
          <w:tcPr>
            <w:tcW w:w="792" w:type="pct"/>
            <w:vAlign w:val="center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 w:val="restart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A525ED" w:rsidTr="00A525ED">
        <w:tc>
          <w:tcPr>
            <w:tcW w:w="344" w:type="pct"/>
            <w:vAlign w:val="center"/>
          </w:tcPr>
          <w:p w:rsidR="00A525ED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525ED" w:rsidRPr="00FD58DF" w:rsidRDefault="00A525ED" w:rsidP="00A03F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D58DF">
              <w:rPr>
                <w:rFonts w:hint="cs"/>
                <w:rtl/>
                <w:lang w:bidi="fa-IR"/>
              </w:rPr>
              <w:t>تحلیل نیروهای وارد بر عوامل خاک</w:t>
            </w:r>
            <w:r>
              <w:rPr>
                <w:rtl/>
                <w:lang w:bidi="fa-IR"/>
              </w:rPr>
              <w:softHyphen/>
            </w:r>
            <w:r w:rsidRPr="00FD58DF">
              <w:rPr>
                <w:rFonts w:hint="cs"/>
                <w:rtl/>
                <w:lang w:bidi="fa-IR"/>
              </w:rPr>
              <w:t>ورز گاوآهنهای برگرداندار و بشقابی</w:t>
            </w:r>
          </w:p>
        </w:tc>
        <w:tc>
          <w:tcPr>
            <w:tcW w:w="792" w:type="pct"/>
            <w:vAlign w:val="center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/>
          </w:tcPr>
          <w:p w:rsidR="00A525ED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525E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FD58DF" w:rsidRDefault="00FD58DF" w:rsidP="00A03FF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D58DF">
              <w:rPr>
                <w:rFonts w:hint="cs"/>
                <w:rtl/>
                <w:lang w:bidi="fa-IR"/>
              </w:rPr>
              <w:t>تحلیل نیروهای وارد بر عوامل خاک</w:t>
            </w:r>
            <w:r w:rsidR="00A03FF6">
              <w:rPr>
                <w:rtl/>
                <w:lang w:bidi="fa-IR"/>
              </w:rPr>
              <w:softHyphen/>
            </w:r>
            <w:r w:rsidR="00A03FF6">
              <w:rPr>
                <w:rFonts w:hint="cs"/>
                <w:rtl/>
                <w:lang w:bidi="fa-IR"/>
              </w:rPr>
              <w:softHyphen/>
            </w:r>
            <w:r w:rsidRPr="00FD58DF">
              <w:rPr>
                <w:rFonts w:hint="cs"/>
                <w:rtl/>
                <w:lang w:bidi="fa-IR"/>
              </w:rPr>
              <w:t>ورز</w:t>
            </w:r>
            <w:r>
              <w:rPr>
                <w:rFonts w:hint="cs"/>
                <w:rtl/>
                <w:lang w:bidi="fa-IR"/>
              </w:rPr>
              <w:t xml:space="preserve"> کولتیواتورها و روتیواتورها</w:t>
            </w:r>
          </w:p>
        </w:tc>
        <w:tc>
          <w:tcPr>
            <w:tcW w:w="792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D58DF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D58DF" w:rsidRDefault="00A525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CB" w:rsidRDefault="00F34ACB" w:rsidP="00061A9B">
      <w:pPr>
        <w:spacing w:after="0"/>
      </w:pPr>
      <w:r>
        <w:separator/>
      </w:r>
    </w:p>
  </w:endnote>
  <w:endnote w:type="continuationSeparator" w:id="0">
    <w:p w:rsidR="00F34ACB" w:rsidRDefault="00F34AC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5ED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CB" w:rsidRDefault="00F34ACB" w:rsidP="00061A9B">
      <w:pPr>
        <w:spacing w:after="0"/>
      </w:pPr>
      <w:r>
        <w:separator/>
      </w:r>
    </w:p>
  </w:footnote>
  <w:footnote w:type="continuationSeparator" w:id="0">
    <w:p w:rsidR="00F34ACB" w:rsidRDefault="00F34AC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26D80"/>
    <w:rsid w:val="0004245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97743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526DB"/>
    <w:rsid w:val="00466747"/>
    <w:rsid w:val="004A4A5B"/>
    <w:rsid w:val="004C5DB1"/>
    <w:rsid w:val="004D4950"/>
    <w:rsid w:val="004D5045"/>
    <w:rsid w:val="004D6CB3"/>
    <w:rsid w:val="004E2BEE"/>
    <w:rsid w:val="0051290F"/>
    <w:rsid w:val="00517F05"/>
    <w:rsid w:val="00534E45"/>
    <w:rsid w:val="00584D52"/>
    <w:rsid w:val="00591019"/>
    <w:rsid w:val="005A4AFA"/>
    <w:rsid w:val="005A7B23"/>
    <w:rsid w:val="005D0BB3"/>
    <w:rsid w:val="005D7AAE"/>
    <w:rsid w:val="006252B9"/>
    <w:rsid w:val="00643CA4"/>
    <w:rsid w:val="006F33D4"/>
    <w:rsid w:val="007317DD"/>
    <w:rsid w:val="00766300"/>
    <w:rsid w:val="00787DA0"/>
    <w:rsid w:val="00793303"/>
    <w:rsid w:val="007B39D6"/>
    <w:rsid w:val="007B7173"/>
    <w:rsid w:val="007C4B7C"/>
    <w:rsid w:val="007F6CA8"/>
    <w:rsid w:val="008120F9"/>
    <w:rsid w:val="00853C2F"/>
    <w:rsid w:val="00863C0C"/>
    <w:rsid w:val="0087319C"/>
    <w:rsid w:val="00897957"/>
    <w:rsid w:val="008C3AB5"/>
    <w:rsid w:val="008E0391"/>
    <w:rsid w:val="00910DCE"/>
    <w:rsid w:val="00914703"/>
    <w:rsid w:val="00974C37"/>
    <w:rsid w:val="0098549E"/>
    <w:rsid w:val="0099014B"/>
    <w:rsid w:val="009C0041"/>
    <w:rsid w:val="009C2719"/>
    <w:rsid w:val="009F0C76"/>
    <w:rsid w:val="009F1DA8"/>
    <w:rsid w:val="00A03FF6"/>
    <w:rsid w:val="00A51E3F"/>
    <w:rsid w:val="00A525ED"/>
    <w:rsid w:val="00AA2723"/>
    <w:rsid w:val="00AB3C79"/>
    <w:rsid w:val="00AC5599"/>
    <w:rsid w:val="00AE2CBE"/>
    <w:rsid w:val="00AF4840"/>
    <w:rsid w:val="00B01882"/>
    <w:rsid w:val="00B53F72"/>
    <w:rsid w:val="00B96864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37DBF"/>
    <w:rsid w:val="00D45B4E"/>
    <w:rsid w:val="00D50B2B"/>
    <w:rsid w:val="00D82104"/>
    <w:rsid w:val="00DB0346"/>
    <w:rsid w:val="00DC3A00"/>
    <w:rsid w:val="00E504B7"/>
    <w:rsid w:val="00E85668"/>
    <w:rsid w:val="00EB76A2"/>
    <w:rsid w:val="00ED6E31"/>
    <w:rsid w:val="00EE56A0"/>
    <w:rsid w:val="00EF4E50"/>
    <w:rsid w:val="00EF67CA"/>
    <w:rsid w:val="00F06A90"/>
    <w:rsid w:val="00F34ACB"/>
    <w:rsid w:val="00F6060B"/>
    <w:rsid w:val="00F6504B"/>
    <w:rsid w:val="00F838C1"/>
    <w:rsid w:val="00F858F8"/>
    <w:rsid w:val="00FD58D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khodae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FBB0-3F16-4AE6-A92B-29BFD553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14</cp:revision>
  <dcterms:created xsi:type="dcterms:W3CDTF">2018-10-12T09:22:00Z</dcterms:created>
  <dcterms:modified xsi:type="dcterms:W3CDTF">2018-10-14T20:14:00Z</dcterms:modified>
</cp:coreProperties>
</file>