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73692F" w:rsidRPr="0083419F" w:rsidTr="00574B3D">
        <w:trPr>
          <w:trHeight w:val="3096"/>
          <w:jc w:val="center"/>
        </w:trPr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2F" w:rsidRPr="0083419F" w:rsidRDefault="0073692F">
            <w:pPr>
              <w:spacing w:after="0" w:line="240" w:lineRule="auto"/>
              <w:jc w:val="center"/>
              <w:rPr>
                <w:rFonts w:cs="B Nazanin"/>
              </w:rPr>
            </w:pPr>
            <w:r w:rsidRPr="0083419F">
              <w:rPr>
                <w:rFonts w:cs="B Nazanin" w:hint="cs"/>
                <w:rtl/>
              </w:rPr>
              <w:t>بنام خدا</w:t>
            </w:r>
          </w:p>
          <w:p w:rsidR="0073692F" w:rsidRPr="0083419F" w:rsidRDefault="007369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73692F" w:rsidRPr="0083419F" w:rsidRDefault="0073692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83419F">
              <w:rPr>
                <w:rFonts w:cs="B Nazanin"/>
                <w:rtl/>
              </w:rPr>
              <w:t xml:space="preserve">« </w:t>
            </w:r>
            <w:r w:rsidRPr="0083419F">
              <w:rPr>
                <w:rFonts w:cs="B Nazanin" w:hint="cs"/>
                <w:rtl/>
              </w:rPr>
              <w:t>فرم طرح درس</w:t>
            </w:r>
            <w:r w:rsidRPr="0083419F">
              <w:rPr>
                <w:rFonts w:cs="B Nazanin"/>
                <w:rtl/>
              </w:rPr>
              <w:t xml:space="preserve"> »</w:t>
            </w:r>
          </w:p>
          <w:p w:rsidR="0073692F" w:rsidRPr="0083419F" w:rsidRDefault="007369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73692F" w:rsidRPr="0083419F" w:rsidRDefault="0073692F" w:rsidP="00626EB2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83419F">
              <w:rPr>
                <w:rFonts w:cs="B Nazanin" w:hint="cs"/>
                <w:rtl/>
              </w:rPr>
              <w:t>دانشکده:</w:t>
            </w:r>
            <w:r w:rsidRPr="0083419F">
              <w:rPr>
                <w:rFonts w:ascii="Times New Roman" w:hAnsi="Times New Roman" w:cs="Times New Roman" w:hint="cs"/>
                <w:rtl/>
              </w:rPr>
              <w:t>…</w:t>
            </w:r>
            <w:r w:rsidRPr="0083419F">
              <w:rPr>
                <w:rFonts w:ascii="Times New Roman" w:hAnsi="Times New Roman" w:cs="B Nazanin" w:hint="cs"/>
                <w:sz w:val="28"/>
                <w:szCs w:val="28"/>
                <w:rtl/>
              </w:rPr>
              <w:t>علوم پایه</w:t>
            </w:r>
            <w:r w:rsidRPr="0083419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………</w:t>
            </w:r>
            <w:r w:rsidRPr="0083419F">
              <w:rPr>
                <w:rFonts w:cs="B Nazanin" w:hint="cs"/>
                <w:rtl/>
              </w:rPr>
              <w:t xml:space="preserve"> رشته: </w:t>
            </w:r>
            <w:r w:rsidRPr="0083419F">
              <w:rPr>
                <w:rFonts w:ascii="Times New Roman" w:hAnsi="Times New Roman" w:cs="Times New Roman" w:hint="cs"/>
                <w:rtl/>
              </w:rPr>
              <w:t>…</w:t>
            </w:r>
            <w:r w:rsidR="00626EB2">
              <w:rPr>
                <w:rFonts w:cs="B Nazanin" w:hint="cs"/>
                <w:sz w:val="28"/>
                <w:szCs w:val="28"/>
                <w:rtl/>
              </w:rPr>
              <w:t>شیمی</w:t>
            </w:r>
            <w:r w:rsidRPr="0083419F">
              <w:rPr>
                <w:rFonts w:ascii="Times New Roman" w:hAnsi="Times New Roman" w:cs="Times New Roman" w:hint="cs"/>
                <w:rtl/>
              </w:rPr>
              <w:t>………</w:t>
            </w:r>
            <w:r w:rsidRPr="0083419F">
              <w:rPr>
                <w:rFonts w:cs="B Nazanin" w:hint="cs"/>
                <w:rtl/>
              </w:rPr>
              <w:t xml:space="preserve"> گرایش: </w:t>
            </w:r>
            <w:r w:rsidRPr="0083419F">
              <w:rPr>
                <w:rFonts w:ascii="Times New Roman" w:hAnsi="Times New Roman" w:cs="Times New Roman" w:hint="cs"/>
                <w:rtl/>
              </w:rPr>
              <w:t>……………</w:t>
            </w:r>
            <w:r w:rsidRPr="0083419F">
              <w:rPr>
                <w:rFonts w:cs="B Nazanin" w:hint="cs"/>
                <w:rtl/>
              </w:rPr>
              <w:t xml:space="preserve"> مقطع:</w:t>
            </w:r>
            <w:r w:rsidRPr="0083419F">
              <w:rPr>
                <w:rFonts w:ascii="Times New Roman" w:hAnsi="Times New Roman" w:cs="Times New Roman" w:hint="cs"/>
                <w:rtl/>
              </w:rPr>
              <w:t>……</w:t>
            </w:r>
            <w:r w:rsidRPr="0083419F">
              <w:rPr>
                <w:rFonts w:ascii="Times New Roman" w:hAnsi="Times New Roman" w:cs="B Nazanin" w:hint="cs"/>
                <w:sz w:val="28"/>
                <w:szCs w:val="28"/>
                <w:rtl/>
              </w:rPr>
              <w:t>کارشناسی</w:t>
            </w:r>
            <w:r w:rsidRPr="0083419F">
              <w:rPr>
                <w:rFonts w:ascii="Times New Roman" w:hAnsi="Times New Roman" w:cs="Times New Roman" w:hint="cs"/>
                <w:rtl/>
              </w:rPr>
              <w:t>……</w:t>
            </w:r>
            <w:r w:rsidRPr="0083419F">
              <w:rPr>
                <w:rFonts w:ascii="Times New Roman" w:hAnsi="Times New Roman" w:cs="B Nazanin"/>
                <w:rtl/>
              </w:rPr>
              <w:t>.</w:t>
            </w:r>
            <w:r w:rsidRPr="0083419F">
              <w:rPr>
                <w:rFonts w:ascii="Times New Roman" w:hAnsi="Times New Roman" w:cs="Times New Roman" w:hint="cs"/>
                <w:rtl/>
              </w:rPr>
              <w:t>……</w:t>
            </w:r>
          </w:p>
          <w:p w:rsidR="0073692F" w:rsidRPr="0083419F" w:rsidRDefault="0073692F" w:rsidP="00D361CC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83419F">
              <w:rPr>
                <w:rFonts w:cs="B Nazanin" w:hint="cs"/>
                <w:rtl/>
              </w:rPr>
              <w:t xml:space="preserve">نام درس: </w:t>
            </w:r>
            <w:r w:rsidR="00B42F37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95563C" w:rsidRPr="0083419F">
              <w:rPr>
                <w:rFonts w:cs="B Nazanin" w:hint="cs"/>
                <w:sz w:val="28"/>
                <w:szCs w:val="28"/>
                <w:rtl/>
              </w:rPr>
              <w:t xml:space="preserve">شیمی </w:t>
            </w:r>
            <w:r w:rsidR="00D361CC">
              <w:rPr>
                <w:rFonts w:cs="B Nazanin" w:hint="cs"/>
                <w:sz w:val="28"/>
                <w:szCs w:val="28"/>
                <w:rtl/>
              </w:rPr>
              <w:t>تجزیه</w:t>
            </w:r>
            <w:r w:rsidR="009A14F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361CC">
              <w:rPr>
                <w:rFonts w:cs="B Nazanin" w:hint="cs"/>
                <w:sz w:val="28"/>
                <w:szCs w:val="28"/>
                <w:rtl/>
              </w:rPr>
              <w:t>1</w:t>
            </w:r>
            <w:r w:rsidRPr="0083419F">
              <w:rPr>
                <w:rFonts w:cs="B Nazanin" w:hint="cs"/>
                <w:rtl/>
              </w:rPr>
              <w:t xml:space="preserve"> </w:t>
            </w:r>
            <w:r w:rsidR="00B42F37">
              <w:rPr>
                <w:rFonts w:cs="B Nazanin" w:hint="cs"/>
                <w:rtl/>
              </w:rPr>
              <w:t xml:space="preserve"> </w:t>
            </w:r>
            <w:r w:rsidRPr="0083419F">
              <w:rPr>
                <w:rFonts w:cs="B Nazanin" w:hint="cs"/>
                <w:rtl/>
              </w:rPr>
              <w:t xml:space="preserve">تعداد واحد نظری: </w:t>
            </w:r>
            <w:r w:rsidRPr="0083419F">
              <w:rPr>
                <w:rFonts w:ascii="Times New Roman" w:hAnsi="Times New Roman" w:cs="Times New Roman" w:hint="cs"/>
                <w:rtl/>
              </w:rPr>
              <w:t>…</w:t>
            </w:r>
            <w:r w:rsidRPr="0083419F">
              <w:rPr>
                <w:rFonts w:cs="B Nazanin" w:hint="cs"/>
                <w:sz w:val="28"/>
                <w:szCs w:val="28"/>
                <w:rtl/>
              </w:rPr>
              <w:t>3</w:t>
            </w:r>
            <w:r w:rsidRPr="0083419F">
              <w:rPr>
                <w:rFonts w:ascii="Times New Roman" w:hAnsi="Times New Roman" w:cs="Times New Roman" w:hint="cs"/>
                <w:rtl/>
              </w:rPr>
              <w:t>…</w:t>
            </w:r>
            <w:r w:rsidR="00B42F37">
              <w:rPr>
                <w:rFonts w:cs="B Nazanin" w:hint="cs"/>
                <w:rtl/>
              </w:rPr>
              <w:t xml:space="preserve"> تعداد واحد عملی:...</w:t>
            </w:r>
            <w:r w:rsidRPr="0083419F">
              <w:rPr>
                <w:rFonts w:cs="B Nazanin" w:hint="cs"/>
                <w:rtl/>
              </w:rPr>
              <w:t xml:space="preserve"> عنوان درس پیشنیاز: </w:t>
            </w:r>
            <w:r w:rsidR="00574B3D">
              <w:rPr>
                <w:rFonts w:cs="B Nazanin" w:hint="cs"/>
                <w:rtl/>
              </w:rPr>
              <w:t xml:space="preserve">شیمی عمومی </w:t>
            </w:r>
            <w:r w:rsidR="00D361CC">
              <w:rPr>
                <w:rFonts w:cs="B Nazanin" w:hint="cs"/>
                <w:rtl/>
              </w:rPr>
              <w:t>2</w:t>
            </w:r>
            <w:r w:rsidRPr="0083419F">
              <w:rPr>
                <w:rFonts w:cs="B Nazanin"/>
                <w:rtl/>
              </w:rPr>
              <w:t>.</w:t>
            </w:r>
            <w:r w:rsidRPr="0083419F">
              <w:rPr>
                <w:rFonts w:cs="B Nazanin" w:hint="cs"/>
                <w:rtl/>
              </w:rPr>
              <w:t xml:space="preserve">  نام مدرس: </w:t>
            </w:r>
            <w:r w:rsidRPr="0083419F">
              <w:rPr>
                <w:rFonts w:ascii="Times New Roman" w:hAnsi="Times New Roman" w:cs="Times New Roman" w:hint="cs"/>
                <w:rtl/>
              </w:rPr>
              <w:t>…</w:t>
            </w:r>
            <w:r w:rsidRPr="0083419F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دکتر </w:t>
            </w:r>
            <w:r w:rsidR="00626EB2">
              <w:rPr>
                <w:rFonts w:ascii="Times New Roman" w:hAnsi="Times New Roman" w:cs="B Nazanin" w:hint="cs"/>
                <w:sz w:val="28"/>
                <w:szCs w:val="28"/>
                <w:rtl/>
              </w:rPr>
              <w:t>رئوف قوامی</w:t>
            </w:r>
            <w:r w:rsidRPr="0083419F">
              <w:rPr>
                <w:rFonts w:ascii="Times New Roman" w:hAnsi="Times New Roman" w:cs="Times New Roman" w:hint="cs"/>
                <w:rtl/>
              </w:rPr>
              <w:t>…</w:t>
            </w:r>
            <w:r w:rsidRPr="0083419F">
              <w:rPr>
                <w:rFonts w:cs="B Nazanin" w:hint="cs"/>
                <w:rtl/>
              </w:rPr>
              <w:t xml:space="preserve"> تمام وقت </w:t>
            </w:r>
            <w:r w:rsidRPr="0083419F">
              <w:rPr>
                <w:rFonts w:cs="B Nazanin"/>
              </w:rPr>
              <w:sym w:font="Wingdings 2" w:char="F054"/>
            </w:r>
            <w:r w:rsidRPr="0083419F">
              <w:rPr>
                <w:rFonts w:cs="B Nazanin" w:hint="cs"/>
                <w:rtl/>
              </w:rPr>
              <w:t xml:space="preserve">  نیمه وقت</w:t>
            </w:r>
            <w:r w:rsidRPr="0083419F">
              <w:rPr>
                <w:rFonts w:cs="B Nazanin"/>
              </w:rPr>
              <w:sym w:font="Wingdings 2" w:char="F02A"/>
            </w:r>
            <w:r w:rsidRPr="0083419F">
              <w:rPr>
                <w:rFonts w:cs="B Nazanin" w:hint="cs"/>
                <w:rtl/>
              </w:rPr>
              <w:t xml:space="preserve">  مدعو</w:t>
            </w:r>
            <w:r w:rsidRPr="0083419F">
              <w:rPr>
                <w:rFonts w:cs="B Nazanin"/>
              </w:rPr>
              <w:sym w:font="Wingdings 2" w:char="F02A"/>
            </w:r>
            <w:r w:rsidRPr="0083419F">
              <w:rPr>
                <w:rFonts w:cs="B Nazanin" w:hint="cs"/>
                <w:rtl/>
              </w:rPr>
              <w:t xml:space="preserve">          محل برگزاری:  کلاس</w:t>
            </w:r>
            <w:r w:rsidRPr="0083419F">
              <w:rPr>
                <w:rFonts w:cs="B Nazanin"/>
              </w:rPr>
              <w:sym w:font="Wingdings 2" w:char="F054"/>
            </w:r>
            <w:r w:rsidRPr="0083419F">
              <w:rPr>
                <w:rFonts w:cs="B Nazanin" w:hint="cs"/>
                <w:rtl/>
              </w:rPr>
              <w:t xml:space="preserve">  آزمایشگاه  </w:t>
            </w:r>
            <w:r w:rsidRPr="0083419F">
              <w:rPr>
                <w:rFonts w:cs="B Nazanin"/>
              </w:rPr>
              <w:sym w:font="Wingdings 2" w:char="F02A"/>
            </w:r>
            <w:r w:rsidRPr="0083419F">
              <w:rPr>
                <w:rFonts w:cs="B Nazanin" w:hint="cs"/>
                <w:rtl/>
              </w:rPr>
              <w:t xml:space="preserve">   </w:t>
            </w:r>
          </w:p>
          <w:p w:rsidR="0073692F" w:rsidRPr="0083419F" w:rsidRDefault="0073692F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</w:tr>
    </w:tbl>
    <w:p w:rsidR="0073692F" w:rsidRPr="001306CB" w:rsidRDefault="0073692F" w:rsidP="00582D82">
      <w:pPr>
        <w:jc w:val="both"/>
        <w:rPr>
          <w:rFonts w:cs="B Nazanin"/>
          <w:sz w:val="4"/>
          <w:szCs w:val="4"/>
          <w:rtl/>
        </w:rPr>
      </w:pPr>
      <w:r w:rsidRPr="0083419F">
        <w:rPr>
          <w:rFonts w:cs="B Nazanin" w:hint="cs"/>
          <w:rtl/>
        </w:rPr>
        <w:t xml:space="preserve">هدف کلی درس : </w:t>
      </w:r>
      <w:r w:rsidR="00D361CC" w:rsidRPr="00D361CC">
        <w:rPr>
          <w:rFonts w:cs="B Nazanin" w:hint="cs"/>
          <w:sz w:val="28"/>
          <w:szCs w:val="28"/>
          <w:rtl/>
        </w:rPr>
        <w:t>فرا</w:t>
      </w:r>
      <w:r w:rsidR="00D361CC">
        <w:rPr>
          <w:rFonts w:cs="B Nazanin" w:hint="cs"/>
          <w:sz w:val="28"/>
          <w:szCs w:val="28"/>
          <w:rtl/>
        </w:rPr>
        <w:t>گیری اصول نظری شیمی تجزیه کلاسیک</w:t>
      </w:r>
    </w:p>
    <w:tbl>
      <w:tblPr>
        <w:bidiVisual/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9072"/>
      </w:tblGrid>
      <w:tr w:rsidR="00536F74" w:rsidRPr="00536F74" w:rsidTr="00574B3D">
        <w:trPr>
          <w:trHeight w:val="468"/>
          <w:jc w:val="center"/>
        </w:trPr>
        <w:tc>
          <w:tcPr>
            <w:tcW w:w="104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3692F" w:rsidRPr="00536F74" w:rsidRDefault="0073692F" w:rsidP="00ED58F5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536F74">
              <w:rPr>
                <w:rFonts w:cs="B Nazanin" w:hint="cs"/>
                <w:rtl/>
              </w:rPr>
              <w:t>رئوس مطالب</w:t>
            </w:r>
          </w:p>
        </w:tc>
      </w:tr>
      <w:tr w:rsidR="00536F74" w:rsidRPr="00536F74" w:rsidTr="00536F74">
        <w:trPr>
          <w:trHeight w:val="468"/>
          <w:jc w:val="center"/>
        </w:trPr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536F74" w:rsidRDefault="0073692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sz w:val="24"/>
                <w:szCs w:val="24"/>
                <w:rtl/>
              </w:rPr>
              <w:t>هفته اول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692F" w:rsidRPr="00536F74" w:rsidRDefault="00D361CC" w:rsidP="00D361CC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sz w:val="24"/>
                <w:szCs w:val="24"/>
                <w:rtl/>
              </w:rPr>
              <w:t>زبان شیمی تجزیه:</w:t>
            </w:r>
            <w:r w:rsidR="004C0657" w:rsidRPr="00536F7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36F74">
              <w:rPr>
                <w:rFonts w:cs="B Nazanin" w:hint="cs"/>
                <w:sz w:val="24"/>
                <w:szCs w:val="24"/>
                <w:rtl/>
              </w:rPr>
              <w:t>تعریف شیمی تجزیه، کاربردها، روش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ها، قراردادها، دسته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بندی، روش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تجزیه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ای، مبنای انتخاب یک روش تجزیه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ای بر اساس صحت، دقت، حساسیت، گزینش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پذیری، انعطاف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پذیری</w:t>
            </w:r>
            <w:r w:rsidRPr="00536F74">
              <w:rPr>
                <w:rFonts w:cs="B Nazanin" w:hint="cs"/>
                <w:sz w:val="24"/>
                <w:szCs w:val="24"/>
                <w:rtl/>
              </w:rPr>
              <w:t xml:space="preserve"> و توانمندی روش، مقیاس عملکرد، دستگاه، زمان، هزینه و تصمیم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گیری نهایی مراحل مختلف یک تجزیه کمی</w:t>
            </w:r>
          </w:p>
        </w:tc>
      </w:tr>
      <w:tr w:rsidR="00536F74" w:rsidRPr="00536F74" w:rsidTr="00536F74">
        <w:trPr>
          <w:trHeight w:val="542"/>
          <w:jc w:val="center"/>
        </w:trPr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536F74" w:rsidRDefault="0073692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sz w:val="24"/>
                <w:szCs w:val="24"/>
                <w:rtl/>
              </w:rPr>
              <w:t>هفته دوم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692F" w:rsidRPr="00536F74" w:rsidRDefault="00536F74" w:rsidP="004C065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ادامه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="00350F63" w:rsidRPr="00536F74">
              <w:rPr>
                <w:rFonts w:cs="B Nazanin" w:hint="cs"/>
                <w:sz w:val="24"/>
                <w:szCs w:val="24"/>
                <w:rtl/>
              </w:rPr>
              <w:t>زبان شیمی تجزیه: تعریف شیمی تجزیه، کاربردها، روش</w:t>
            </w:r>
            <w:r w:rsidR="00350F63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350F63" w:rsidRPr="00536F74">
              <w:rPr>
                <w:rFonts w:cs="B Nazanin" w:hint="cs"/>
                <w:sz w:val="24"/>
                <w:szCs w:val="24"/>
                <w:rtl/>
              </w:rPr>
              <w:t>ها، قراردادها، دسته</w:t>
            </w:r>
            <w:r w:rsidR="00350F63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350F63" w:rsidRPr="00536F74">
              <w:rPr>
                <w:rFonts w:cs="B Nazanin" w:hint="cs"/>
                <w:sz w:val="24"/>
                <w:szCs w:val="24"/>
                <w:rtl/>
              </w:rPr>
              <w:t>بندی، روش</w:t>
            </w:r>
            <w:r w:rsidR="00350F63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350F63" w:rsidRPr="00536F74">
              <w:rPr>
                <w:rFonts w:cs="B Nazanin" w:hint="cs"/>
                <w:sz w:val="24"/>
                <w:szCs w:val="24"/>
                <w:rtl/>
              </w:rPr>
              <w:t>های تجزیه</w:t>
            </w:r>
            <w:r w:rsidR="00350F63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350F63" w:rsidRPr="00536F74">
              <w:rPr>
                <w:rFonts w:cs="B Nazanin" w:hint="cs"/>
                <w:sz w:val="24"/>
                <w:szCs w:val="24"/>
                <w:rtl/>
              </w:rPr>
              <w:t>ای، مبنای انتخاب یک روش تجزیه</w:t>
            </w:r>
            <w:r w:rsidR="00350F63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350F63" w:rsidRPr="00536F74">
              <w:rPr>
                <w:rFonts w:cs="B Nazanin" w:hint="cs"/>
                <w:sz w:val="24"/>
                <w:szCs w:val="24"/>
                <w:rtl/>
              </w:rPr>
              <w:t>ای بر اساس صحت، دقت، حساسیت، گزینش</w:t>
            </w:r>
            <w:r w:rsidR="00350F63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350F63" w:rsidRPr="00536F74">
              <w:rPr>
                <w:rFonts w:cs="B Nazanin" w:hint="cs"/>
                <w:sz w:val="24"/>
                <w:szCs w:val="24"/>
                <w:rtl/>
              </w:rPr>
              <w:t>پذیری، انعطاف</w:t>
            </w:r>
            <w:r w:rsidR="00350F63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350F63" w:rsidRPr="00536F74">
              <w:rPr>
                <w:rFonts w:cs="B Nazanin" w:hint="cs"/>
                <w:sz w:val="24"/>
                <w:szCs w:val="24"/>
                <w:rtl/>
              </w:rPr>
              <w:t>پذیری و توانمندی روش، مقیاس عملکرد، دستگاه، زمان، هزینه و تصمیم</w:t>
            </w:r>
            <w:r w:rsidR="00350F63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350F63" w:rsidRPr="00536F74">
              <w:rPr>
                <w:rFonts w:cs="B Nazanin" w:hint="cs"/>
                <w:sz w:val="24"/>
                <w:szCs w:val="24"/>
                <w:rtl/>
              </w:rPr>
              <w:t>گیری نهایی مراحل مختلف یک تجزیه کمی</w:t>
            </w:r>
          </w:p>
        </w:tc>
      </w:tr>
      <w:tr w:rsidR="00536F74" w:rsidRPr="00536F74" w:rsidTr="00536F74">
        <w:trPr>
          <w:trHeight w:val="542"/>
          <w:jc w:val="center"/>
        </w:trPr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536F74" w:rsidRDefault="0073692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sz w:val="24"/>
                <w:szCs w:val="24"/>
                <w:rtl/>
              </w:rPr>
              <w:t>هفته سوم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361A1" w:rsidRPr="00536F74" w:rsidRDefault="00722936" w:rsidP="006361A1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/>
                <w:sz w:val="24"/>
                <w:szCs w:val="24"/>
                <w:rtl/>
              </w:rPr>
              <w:t xml:space="preserve">محاسبات مورد استفاده در شیمی </w:t>
            </w:r>
            <w:r w:rsidRPr="00536F74">
              <w:rPr>
                <w:rFonts w:cs="B Nazanin" w:hint="cs"/>
                <w:sz w:val="24"/>
                <w:szCs w:val="24"/>
                <w:rtl/>
              </w:rPr>
              <w:t xml:space="preserve">تجزیه: </w:t>
            </w:r>
            <w:r w:rsidR="006361A1" w:rsidRPr="00536F74">
              <w:rPr>
                <w:rFonts w:cs="B Nazanin" w:hint="cs"/>
                <w:sz w:val="24"/>
                <w:szCs w:val="24"/>
                <w:rtl/>
              </w:rPr>
              <w:t>محلول</w:t>
            </w:r>
            <w:r w:rsidR="006361A1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6361A1" w:rsidRPr="00536F74">
              <w:rPr>
                <w:rFonts w:cs="B Nazanin" w:hint="cs"/>
                <w:sz w:val="24"/>
                <w:szCs w:val="24"/>
                <w:rtl/>
              </w:rPr>
              <w:t xml:space="preserve">ها و </w:t>
            </w:r>
            <w:r w:rsidR="006361A1" w:rsidRPr="00536F74">
              <w:rPr>
                <w:rFonts w:cs="B Nazanin" w:hint="cs"/>
                <w:sz w:val="24"/>
                <w:szCs w:val="24"/>
                <w:rtl/>
              </w:rPr>
              <w:t>واحدهای</w:t>
            </w:r>
            <w:r w:rsidR="006361A1" w:rsidRPr="00536F74">
              <w:rPr>
                <w:rFonts w:cs="B Nazanin" w:hint="cs"/>
                <w:sz w:val="24"/>
                <w:szCs w:val="24"/>
                <w:rtl/>
              </w:rPr>
              <w:t xml:space="preserve"> مهم غلظت</w:t>
            </w:r>
            <w:r w:rsidR="006361A1" w:rsidRPr="00536F74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="006361A1" w:rsidRPr="00536F74">
              <w:rPr>
                <w:rFonts w:cs="B Nazanin" w:hint="cs"/>
                <w:sz w:val="24"/>
                <w:szCs w:val="24"/>
                <w:rtl/>
              </w:rPr>
              <w:t>تبدیل آحاد غلظت به یکدیگر، طرز تهیه محلول</w:t>
            </w:r>
            <w:r w:rsidR="006361A1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6361A1" w:rsidRPr="00536F74">
              <w:rPr>
                <w:rFonts w:cs="B Nazanin" w:hint="cs"/>
                <w:sz w:val="24"/>
                <w:szCs w:val="24"/>
                <w:rtl/>
              </w:rPr>
              <w:t>ها</w:t>
            </w:r>
            <w:r w:rsidR="006361A1" w:rsidRPr="00536F74">
              <w:rPr>
                <w:rFonts w:cs="B Nazanin" w:hint="cs"/>
                <w:sz w:val="24"/>
                <w:szCs w:val="24"/>
                <w:rtl/>
              </w:rPr>
              <w:t>، شیمی استئوکیومتری: فرمول</w:t>
            </w:r>
            <w:r w:rsidR="006361A1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6361A1" w:rsidRPr="00536F74">
              <w:rPr>
                <w:rFonts w:cs="B Nazanin" w:hint="cs"/>
                <w:sz w:val="24"/>
                <w:szCs w:val="24"/>
                <w:rtl/>
              </w:rPr>
              <w:t>ها و معادله</w:t>
            </w:r>
            <w:r w:rsidR="006361A1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6361A1" w:rsidRPr="00536F74">
              <w:rPr>
                <w:rFonts w:cs="B Nazanin" w:hint="cs"/>
                <w:sz w:val="24"/>
                <w:szCs w:val="24"/>
                <w:rtl/>
              </w:rPr>
              <w:t>های شیمیایی</w:t>
            </w:r>
          </w:p>
        </w:tc>
      </w:tr>
      <w:tr w:rsidR="00536F74" w:rsidRPr="00536F74" w:rsidTr="00536F74">
        <w:trPr>
          <w:trHeight w:val="542"/>
          <w:jc w:val="center"/>
        </w:trPr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C0657" w:rsidRPr="00536F74" w:rsidRDefault="000941C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sz w:val="24"/>
                <w:szCs w:val="24"/>
                <w:rtl/>
              </w:rPr>
              <w:t>هفته چهارم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C0657" w:rsidRPr="00536F74" w:rsidRDefault="00536F74" w:rsidP="000941C9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ادامه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="006361A1" w:rsidRPr="00536F74">
              <w:rPr>
                <w:rFonts w:cs="B Nazanin"/>
                <w:sz w:val="24"/>
                <w:szCs w:val="24"/>
                <w:rtl/>
              </w:rPr>
              <w:t xml:space="preserve">محاسبات مورد استفاده در شیمی </w:t>
            </w:r>
            <w:r w:rsidR="006361A1" w:rsidRPr="00536F74">
              <w:rPr>
                <w:rFonts w:cs="B Nazanin" w:hint="cs"/>
                <w:sz w:val="24"/>
                <w:szCs w:val="24"/>
                <w:rtl/>
              </w:rPr>
              <w:t>تجزیه: محلول</w:t>
            </w:r>
            <w:r w:rsidR="006361A1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6361A1" w:rsidRPr="00536F74">
              <w:rPr>
                <w:rFonts w:cs="B Nazanin" w:hint="cs"/>
                <w:sz w:val="24"/>
                <w:szCs w:val="24"/>
                <w:rtl/>
              </w:rPr>
              <w:t>ها و واحدهای مهم غلظت، تبدیل آحاد غلظت به یکدیگر، طرز تهیه محلول</w:t>
            </w:r>
            <w:r w:rsidR="006361A1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6361A1" w:rsidRPr="00536F74">
              <w:rPr>
                <w:rFonts w:cs="B Nazanin" w:hint="cs"/>
                <w:sz w:val="24"/>
                <w:szCs w:val="24"/>
                <w:rtl/>
              </w:rPr>
              <w:t>ها، شیمی استئوکیومتری: فرمول</w:t>
            </w:r>
            <w:r w:rsidR="006361A1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6361A1" w:rsidRPr="00536F74">
              <w:rPr>
                <w:rFonts w:cs="B Nazanin" w:hint="cs"/>
                <w:sz w:val="24"/>
                <w:szCs w:val="24"/>
                <w:rtl/>
              </w:rPr>
              <w:t>ها و معادله</w:t>
            </w:r>
            <w:r w:rsidR="006361A1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6361A1" w:rsidRPr="00536F74">
              <w:rPr>
                <w:rFonts w:cs="B Nazanin" w:hint="cs"/>
                <w:sz w:val="24"/>
                <w:szCs w:val="24"/>
                <w:rtl/>
              </w:rPr>
              <w:t>های شیمیایی</w:t>
            </w:r>
          </w:p>
        </w:tc>
      </w:tr>
      <w:tr w:rsidR="00536F74" w:rsidRPr="00536F74" w:rsidTr="00536F74">
        <w:trPr>
          <w:trHeight w:val="542"/>
          <w:jc w:val="center"/>
        </w:trPr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22936" w:rsidRPr="00536F74" w:rsidRDefault="00722936" w:rsidP="0072293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sz w:val="24"/>
                <w:szCs w:val="24"/>
                <w:rtl/>
              </w:rPr>
              <w:t>هفته پنجم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22936" w:rsidRPr="00536F74" w:rsidRDefault="00722936" w:rsidP="00722936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sz w:val="24"/>
                <w:szCs w:val="24"/>
                <w:rtl/>
              </w:rPr>
              <w:t>ارزیابی یافته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تجزیه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ای: مقدار مرکزی و پراکندگی داده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ها، ویژگی خطاهای تجربی (صحت، دقت، خطا و عدم قطعیت)، انتشار عدم قطعیت، جمعیت و نمونه، توزیع نرمال، فاصله اطمینان، جمعیت و نمونه، روش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آماری برای مقایسه میانگین نمونه و جمعیت و مقایسه انحراف معیارهای نمونه و جمعیت، مقایسه میانگین دو نمونه و مقایسه واریانس دو نمونه</w:t>
            </w:r>
          </w:p>
        </w:tc>
      </w:tr>
      <w:tr w:rsidR="00536F74" w:rsidRPr="00536F74" w:rsidTr="00536F74">
        <w:trPr>
          <w:trHeight w:val="542"/>
          <w:jc w:val="center"/>
        </w:trPr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36" w:rsidRPr="00536F74" w:rsidRDefault="00722936" w:rsidP="0072293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sz w:val="24"/>
                <w:szCs w:val="24"/>
                <w:rtl/>
              </w:rPr>
              <w:t>هفته ششم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22936" w:rsidRPr="00536F74" w:rsidRDefault="00536F74" w:rsidP="00722936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ادامه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="00722936" w:rsidRPr="00536F74">
              <w:rPr>
                <w:rFonts w:cs="B Nazanin" w:hint="cs"/>
                <w:sz w:val="24"/>
                <w:szCs w:val="24"/>
                <w:rtl/>
              </w:rPr>
              <w:t>ارزیابی یافته</w:t>
            </w:r>
            <w:r w:rsidR="00722936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722936" w:rsidRPr="00536F74">
              <w:rPr>
                <w:rFonts w:cs="B Nazanin" w:hint="cs"/>
                <w:sz w:val="24"/>
                <w:szCs w:val="24"/>
                <w:rtl/>
              </w:rPr>
              <w:t>های تجزیه</w:t>
            </w:r>
            <w:r w:rsidR="00722936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722936" w:rsidRPr="00536F74">
              <w:rPr>
                <w:rFonts w:cs="B Nazanin" w:hint="cs"/>
                <w:sz w:val="24"/>
                <w:szCs w:val="24"/>
                <w:rtl/>
              </w:rPr>
              <w:t>ای: مقدار مرکزی و پراکندگی داده</w:t>
            </w:r>
            <w:r w:rsidR="00722936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722936" w:rsidRPr="00536F74">
              <w:rPr>
                <w:rFonts w:cs="B Nazanin" w:hint="cs"/>
                <w:sz w:val="24"/>
                <w:szCs w:val="24"/>
                <w:rtl/>
              </w:rPr>
              <w:t>ها، ویژگی خطاهای تجربی (صحت، دقت، خطا و عدم قطعیت)، انتشار عدم قطعیت، جمعیت و نمونه، توزیع نرمال، فاصله اطمینان، جمعیت و نمونه، روش</w:t>
            </w:r>
            <w:r w:rsidR="00722936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722936" w:rsidRPr="00536F74">
              <w:rPr>
                <w:rFonts w:cs="B Nazanin" w:hint="cs"/>
                <w:sz w:val="24"/>
                <w:szCs w:val="24"/>
                <w:rtl/>
              </w:rPr>
              <w:t>های آماری برای مقایسه میانگین نمونه و جمعیت و مقایسه انحراف معیارهای نمونه و جمعیت، مقایسه میانگین دو نمونه و مقایسه واریانس دو نمونه</w:t>
            </w:r>
          </w:p>
        </w:tc>
      </w:tr>
      <w:tr w:rsidR="00536F74" w:rsidRPr="00536F74" w:rsidTr="00536F74">
        <w:trPr>
          <w:trHeight w:val="542"/>
          <w:jc w:val="center"/>
        </w:trPr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536F74" w:rsidRDefault="0073692F" w:rsidP="00C3088D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C3088D" w:rsidRPr="00536F74">
              <w:rPr>
                <w:rFonts w:cs="B Nazanin" w:hint="cs"/>
                <w:sz w:val="24"/>
                <w:szCs w:val="24"/>
                <w:rtl/>
              </w:rPr>
              <w:t>هفتم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692F" w:rsidRPr="00536F74" w:rsidRDefault="005A3039" w:rsidP="00695DD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sz w:val="24"/>
                <w:szCs w:val="24"/>
                <w:rtl/>
              </w:rPr>
              <w:t>فعالیت و ضرایب فعالیت: اثر قدرت یونی بر تعادلات</w:t>
            </w:r>
          </w:p>
        </w:tc>
      </w:tr>
      <w:tr w:rsidR="00536F74" w:rsidRPr="00536F74" w:rsidTr="00536F74">
        <w:trPr>
          <w:trHeight w:val="542"/>
          <w:jc w:val="center"/>
        </w:trPr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536F74" w:rsidRDefault="0073692F" w:rsidP="00C3088D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C3088D" w:rsidRPr="00536F74">
              <w:rPr>
                <w:rFonts w:cs="B Nazanin" w:hint="cs"/>
                <w:sz w:val="24"/>
                <w:szCs w:val="24"/>
                <w:rtl/>
              </w:rPr>
              <w:t>هشتم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692F" w:rsidRPr="00536F74" w:rsidRDefault="005A3039" w:rsidP="00774A14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sz w:val="24"/>
                <w:szCs w:val="24"/>
                <w:rtl/>
              </w:rPr>
              <w:t>روش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وزنی در شیمی تجزیه: مروری بر وزن سنجی، وزن سنجی رسوبی، وزن سنجی تبخیری، ارزیابی نتایج وزن سنجی</w:t>
            </w:r>
          </w:p>
        </w:tc>
      </w:tr>
      <w:tr w:rsidR="00536F74" w:rsidRPr="00536F74" w:rsidTr="00536F74">
        <w:trPr>
          <w:trHeight w:val="542"/>
          <w:jc w:val="center"/>
        </w:trPr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1032" w:rsidRPr="00536F74" w:rsidRDefault="00971032" w:rsidP="00C3088D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C3088D" w:rsidRPr="00536F74">
              <w:rPr>
                <w:rFonts w:cs="B Nazanin" w:hint="cs"/>
                <w:sz w:val="24"/>
                <w:szCs w:val="24"/>
                <w:rtl/>
              </w:rPr>
              <w:t>نهم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1032" w:rsidRPr="00536F74" w:rsidRDefault="00536F74" w:rsidP="0033219C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ادامه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="005A3039" w:rsidRPr="00536F74">
              <w:rPr>
                <w:rFonts w:cs="B Nazanin" w:hint="cs"/>
                <w:sz w:val="24"/>
                <w:szCs w:val="24"/>
                <w:rtl/>
              </w:rPr>
              <w:t>روش</w:t>
            </w:r>
            <w:r w:rsidR="005A3039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5A3039" w:rsidRPr="00536F74">
              <w:rPr>
                <w:rFonts w:cs="B Nazanin" w:hint="cs"/>
                <w:sz w:val="24"/>
                <w:szCs w:val="24"/>
                <w:rtl/>
              </w:rPr>
              <w:t>های وزنی در شیمی تجزیه: مروری بر وزن سنجی، وزن سنجی رسوبی، وزن سنجی تبخیری، ارزیابی نتایج وزن سنجی</w:t>
            </w:r>
          </w:p>
        </w:tc>
      </w:tr>
      <w:tr w:rsidR="00536F74" w:rsidRPr="00536F74" w:rsidTr="00536F74">
        <w:trPr>
          <w:trHeight w:val="542"/>
          <w:jc w:val="center"/>
        </w:trPr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536F74" w:rsidRDefault="0073692F" w:rsidP="00C3088D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C3088D" w:rsidRPr="00536F74">
              <w:rPr>
                <w:rFonts w:cs="B Nazanin" w:hint="cs"/>
                <w:sz w:val="24"/>
                <w:szCs w:val="24"/>
                <w:rtl/>
              </w:rPr>
              <w:t>دهم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692F" w:rsidRPr="00536F74" w:rsidRDefault="005A3039" w:rsidP="0033219C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sz w:val="24"/>
                <w:szCs w:val="24"/>
                <w:rtl/>
              </w:rPr>
              <w:t>روش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حجم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سنجی در شیمی تجزیه: اصول تیتراسیون، منحنی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تیتراسیون، منحنی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تیتراسیون</w:t>
            </w:r>
          </w:p>
        </w:tc>
      </w:tr>
      <w:tr w:rsidR="00536F74" w:rsidRPr="00536F74" w:rsidTr="00536F74">
        <w:trPr>
          <w:trHeight w:val="542"/>
          <w:jc w:val="center"/>
        </w:trPr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CB" w:rsidRPr="00536F74" w:rsidRDefault="009F01CB" w:rsidP="009F01C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هفته یازدهم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01CB" w:rsidRPr="00536F74" w:rsidRDefault="005A3039" w:rsidP="009F01C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sz w:val="24"/>
                <w:szCs w:val="24"/>
                <w:rtl/>
              </w:rPr>
              <w:t>تیتراسیون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اسید و باز: تیتراسیون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اسید و باز قوی، شناساگرها، مفهوم بافر، دیاگرام نردبانی، تیتراسیون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اسید و باز ضعیف، تیتراسیون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مخلوط اسید قوی و ضعیف، تیتراسیون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اسید و باز چند ظرفیتی، دیاگرام توزیعی، ارزیابی نتایج تیتراسیون، کاربرد تیتراسیون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خنثی شدن</w:t>
            </w:r>
          </w:p>
        </w:tc>
      </w:tr>
      <w:tr w:rsidR="00536F74" w:rsidRPr="00536F74" w:rsidTr="00536F74">
        <w:trPr>
          <w:trHeight w:val="542"/>
          <w:jc w:val="center"/>
        </w:trPr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01CB" w:rsidRPr="00536F74" w:rsidRDefault="009F01CB" w:rsidP="009F01C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sz w:val="24"/>
                <w:szCs w:val="24"/>
                <w:rtl/>
              </w:rPr>
              <w:t xml:space="preserve">هفته دازدهم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01CB" w:rsidRPr="00536F74" w:rsidRDefault="00536F74" w:rsidP="009F01CB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ادامه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="005A3039" w:rsidRPr="00536F74">
              <w:rPr>
                <w:rFonts w:cs="B Nazanin" w:hint="cs"/>
                <w:sz w:val="24"/>
                <w:szCs w:val="24"/>
                <w:rtl/>
              </w:rPr>
              <w:t>تیتراسیون</w:t>
            </w:r>
            <w:r w:rsidR="005A3039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5A3039" w:rsidRPr="00536F74">
              <w:rPr>
                <w:rFonts w:cs="B Nazanin" w:hint="cs"/>
                <w:sz w:val="24"/>
                <w:szCs w:val="24"/>
                <w:rtl/>
              </w:rPr>
              <w:t>های اسید و باز: تیتراسیون</w:t>
            </w:r>
            <w:r w:rsidR="005A3039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5A3039" w:rsidRPr="00536F74">
              <w:rPr>
                <w:rFonts w:cs="B Nazanin" w:hint="cs"/>
                <w:sz w:val="24"/>
                <w:szCs w:val="24"/>
                <w:rtl/>
              </w:rPr>
              <w:t>های اسید و باز قوی، شناساگرها، مفهوم بافر، دیاگرام نردبانی، تیتراسیون</w:t>
            </w:r>
            <w:r w:rsidR="005A3039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5A3039" w:rsidRPr="00536F74">
              <w:rPr>
                <w:rFonts w:cs="B Nazanin" w:hint="cs"/>
                <w:sz w:val="24"/>
                <w:szCs w:val="24"/>
                <w:rtl/>
              </w:rPr>
              <w:t>های اسید و باز ضعیف، تیتراسیون</w:t>
            </w:r>
            <w:r w:rsidR="005A3039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5A3039" w:rsidRPr="00536F74">
              <w:rPr>
                <w:rFonts w:cs="B Nazanin" w:hint="cs"/>
                <w:sz w:val="24"/>
                <w:szCs w:val="24"/>
                <w:rtl/>
              </w:rPr>
              <w:t>های مخلوط اسید قوی و ضعیف، تیتراسیون</w:t>
            </w:r>
            <w:r w:rsidR="005A3039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5A3039" w:rsidRPr="00536F74">
              <w:rPr>
                <w:rFonts w:cs="B Nazanin" w:hint="cs"/>
                <w:sz w:val="24"/>
                <w:szCs w:val="24"/>
                <w:rtl/>
              </w:rPr>
              <w:t>های اسید و باز چند ظرفیتی، دیاگرام توزیعی، ارزیابی نتایج تیتراسیون، کاربرد تیتراسیون</w:t>
            </w:r>
            <w:r w:rsidR="005A3039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5A3039" w:rsidRPr="00536F74">
              <w:rPr>
                <w:rFonts w:cs="B Nazanin" w:hint="cs"/>
                <w:sz w:val="24"/>
                <w:szCs w:val="24"/>
                <w:rtl/>
              </w:rPr>
              <w:t>های خنثی شدن</w:t>
            </w:r>
          </w:p>
        </w:tc>
      </w:tr>
      <w:tr w:rsidR="00536F74" w:rsidRPr="00536F74" w:rsidTr="00536F74">
        <w:trPr>
          <w:trHeight w:val="542"/>
          <w:jc w:val="center"/>
        </w:trPr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01CB" w:rsidRPr="00536F74" w:rsidRDefault="009F01CB" w:rsidP="009F01C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sz w:val="24"/>
                <w:szCs w:val="24"/>
                <w:rtl/>
              </w:rPr>
              <w:t>هفته سیزدهم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01CB" w:rsidRPr="00536F74" w:rsidRDefault="005A3039" w:rsidP="009F01CB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sz w:val="24"/>
                <w:szCs w:val="24"/>
                <w:rtl/>
              </w:rPr>
              <w:t>تیتراسیون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اسید و باز: تیتراسیون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اسید و باز قوی، شناساگرها، مفهوم بافر، دیاگرام نردبانی، تیتراسیون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اسید و باز ضعیف، تیتراسیون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مخلوط اسید قوی و ضعیف، تیتراسیون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اسید و باز چند ظرفیتی، دیاگرام توزیعی، ارزیابی نتایج تیتراسیون، کاربرد تیتراسیون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خنثی شدن</w:t>
            </w:r>
          </w:p>
        </w:tc>
      </w:tr>
      <w:tr w:rsidR="00536F74" w:rsidRPr="00536F74" w:rsidTr="00536F74">
        <w:trPr>
          <w:trHeight w:val="542"/>
          <w:jc w:val="center"/>
        </w:trPr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CB" w:rsidRPr="00536F74" w:rsidRDefault="009F01CB" w:rsidP="009F01C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sz w:val="24"/>
                <w:szCs w:val="24"/>
                <w:rtl/>
              </w:rPr>
              <w:t>هفته چهاردهم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01CB" w:rsidRPr="00536F74" w:rsidRDefault="00536F74" w:rsidP="009F01CB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ادامه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="005A3039" w:rsidRPr="00536F74">
              <w:rPr>
                <w:rFonts w:cs="B Nazanin" w:hint="cs"/>
                <w:sz w:val="24"/>
                <w:szCs w:val="24"/>
                <w:rtl/>
              </w:rPr>
              <w:t>تیتراسیون</w:t>
            </w:r>
            <w:r w:rsidR="005A3039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5A3039" w:rsidRPr="00536F74">
              <w:rPr>
                <w:rFonts w:cs="B Nazanin" w:hint="cs"/>
                <w:sz w:val="24"/>
                <w:szCs w:val="24"/>
                <w:rtl/>
              </w:rPr>
              <w:t>های رسوبی: روش</w:t>
            </w:r>
            <w:r w:rsidR="005A3039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5A3039" w:rsidRPr="00536F74">
              <w:rPr>
                <w:rFonts w:cs="B Nazanin" w:hint="cs"/>
                <w:sz w:val="24"/>
                <w:szCs w:val="24"/>
                <w:rtl/>
              </w:rPr>
              <w:t>های موهر، ولهارد، فاجانز، تیتراسیون مخلوط گونه</w:t>
            </w:r>
            <w:r w:rsidR="005A3039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5A3039" w:rsidRPr="00536F74">
              <w:rPr>
                <w:rFonts w:cs="B Nazanin" w:hint="cs"/>
                <w:sz w:val="24"/>
                <w:szCs w:val="24"/>
                <w:rtl/>
              </w:rPr>
              <w:t>ها، ارزیابی نتایج تیتراسیون</w:t>
            </w:r>
            <w:r w:rsidR="005A3039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5A3039" w:rsidRPr="00536F74">
              <w:rPr>
                <w:rFonts w:cs="B Nazanin" w:hint="cs"/>
                <w:sz w:val="24"/>
                <w:szCs w:val="24"/>
                <w:rtl/>
              </w:rPr>
              <w:t>های رسوبی، کاربرد تیتراسیون</w:t>
            </w:r>
            <w:r w:rsidR="005A3039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5A3039" w:rsidRPr="00536F74">
              <w:rPr>
                <w:rFonts w:cs="B Nazanin" w:hint="cs"/>
                <w:sz w:val="24"/>
                <w:szCs w:val="24"/>
                <w:rtl/>
              </w:rPr>
              <w:t>های رسوبی</w:t>
            </w:r>
          </w:p>
        </w:tc>
      </w:tr>
      <w:tr w:rsidR="00536F74" w:rsidRPr="00536F74" w:rsidTr="00536F74">
        <w:trPr>
          <w:trHeight w:val="542"/>
          <w:jc w:val="center"/>
        </w:trPr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CB" w:rsidRPr="00536F74" w:rsidRDefault="009F01CB" w:rsidP="009F01C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sz w:val="24"/>
                <w:szCs w:val="24"/>
                <w:rtl/>
              </w:rPr>
              <w:t>هفته پانزدهم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01CB" w:rsidRPr="00536F74" w:rsidRDefault="005A3039" w:rsidP="009F01CB">
            <w:pPr>
              <w:tabs>
                <w:tab w:val="right" w:pos="890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sz w:val="24"/>
                <w:szCs w:val="24"/>
                <w:rtl/>
              </w:rPr>
              <w:t>تیتراسیون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رسوبی: روش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موهر، ولهارد، فاجانز، تیتراسیون مخلوط گونه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ها، ارزیابی نتایج تیتراسیون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رسوبی، کاربرد تیتراسیون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رسوبی</w:t>
            </w:r>
          </w:p>
        </w:tc>
      </w:tr>
      <w:tr w:rsidR="00536F74" w:rsidRPr="00536F74" w:rsidTr="00536F74">
        <w:trPr>
          <w:trHeight w:val="542"/>
          <w:jc w:val="center"/>
        </w:trPr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CB" w:rsidRPr="00536F74" w:rsidRDefault="009F01CB" w:rsidP="009F01C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sz w:val="24"/>
                <w:szCs w:val="24"/>
                <w:rtl/>
              </w:rPr>
              <w:t>هفته شانزدهم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F01CB" w:rsidRPr="00536F74" w:rsidRDefault="005A3039" w:rsidP="009F01CB">
            <w:pPr>
              <w:tabs>
                <w:tab w:val="left" w:pos="8430"/>
                <w:tab w:val="right" w:pos="890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sz w:val="24"/>
                <w:szCs w:val="24"/>
                <w:rtl/>
              </w:rPr>
              <w:t>تیتراسیون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تشکیل کمپلکس: عوامل تشکیل کمپلکس، ثابت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مرحله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ای و کلی تشکیل کمپلکس، ثابت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تشکیل مشروط، دیاگرام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نردبانی و توزیعی، منحنی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تشکیل کمپلکس، شناساگرهای تیتراسیون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تشکیل کمپلکس، انواع تیتراسیون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تشکیل کمپلکس، ارزیابی نتایج تیتراسیون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تشکیل کمپلکس، کاربرد تیتراسیون</w:t>
            </w:r>
            <w:r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Pr="00536F74">
              <w:rPr>
                <w:rFonts w:cs="B Nazanin" w:hint="cs"/>
                <w:sz w:val="24"/>
                <w:szCs w:val="24"/>
                <w:rtl/>
              </w:rPr>
              <w:t>های تشکیل کمپلکس</w:t>
            </w:r>
          </w:p>
        </w:tc>
      </w:tr>
      <w:tr w:rsidR="00536F74" w:rsidRPr="00536F74" w:rsidTr="00536F74">
        <w:trPr>
          <w:trHeight w:val="542"/>
          <w:jc w:val="center"/>
        </w:trPr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CB" w:rsidRPr="00536F74" w:rsidRDefault="009F01CB" w:rsidP="009F01C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sz w:val="24"/>
                <w:szCs w:val="24"/>
                <w:rtl/>
              </w:rPr>
              <w:t>هفته هفدهم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01CB" w:rsidRPr="00536F74" w:rsidRDefault="00536F74" w:rsidP="009F01C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536F74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ادامه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="005A3039" w:rsidRPr="00536F74">
              <w:rPr>
                <w:rFonts w:cs="B Nazanin" w:hint="cs"/>
                <w:sz w:val="24"/>
                <w:szCs w:val="24"/>
                <w:rtl/>
              </w:rPr>
              <w:t>تیتراسیون</w:t>
            </w:r>
            <w:r w:rsidR="005A3039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5A3039" w:rsidRPr="00536F74">
              <w:rPr>
                <w:rFonts w:cs="B Nazanin" w:hint="cs"/>
                <w:sz w:val="24"/>
                <w:szCs w:val="24"/>
                <w:rtl/>
              </w:rPr>
              <w:t>های تشکیل کمپلکس: عوامل تشکیل کمپلکس، ثابت</w:t>
            </w:r>
            <w:r w:rsidR="005A3039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5A3039" w:rsidRPr="00536F74">
              <w:rPr>
                <w:rFonts w:cs="B Nazanin" w:hint="cs"/>
                <w:sz w:val="24"/>
                <w:szCs w:val="24"/>
                <w:rtl/>
              </w:rPr>
              <w:t>های مرحله</w:t>
            </w:r>
            <w:r w:rsidR="005A3039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5A3039" w:rsidRPr="00536F74">
              <w:rPr>
                <w:rFonts w:cs="B Nazanin" w:hint="cs"/>
                <w:sz w:val="24"/>
                <w:szCs w:val="24"/>
                <w:rtl/>
              </w:rPr>
              <w:t>ای و کلی تشکیل کمپلکس، ثابت</w:t>
            </w:r>
            <w:r w:rsidR="005A3039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5A3039" w:rsidRPr="00536F74">
              <w:rPr>
                <w:rFonts w:cs="B Nazanin" w:hint="cs"/>
                <w:sz w:val="24"/>
                <w:szCs w:val="24"/>
                <w:rtl/>
              </w:rPr>
              <w:t>های تشکیل مشروط، دیاگرام</w:t>
            </w:r>
            <w:r w:rsidR="005A3039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5A3039" w:rsidRPr="00536F74">
              <w:rPr>
                <w:rFonts w:cs="B Nazanin" w:hint="cs"/>
                <w:sz w:val="24"/>
                <w:szCs w:val="24"/>
                <w:rtl/>
              </w:rPr>
              <w:t>های نردبانی و توزیعی، منحنی</w:t>
            </w:r>
            <w:r w:rsidR="005A3039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5A3039" w:rsidRPr="00536F74">
              <w:rPr>
                <w:rFonts w:cs="B Nazanin" w:hint="cs"/>
                <w:sz w:val="24"/>
                <w:szCs w:val="24"/>
                <w:rtl/>
              </w:rPr>
              <w:t>های تشکیل کمپلکس، شناساگرهای تیتراسیون</w:t>
            </w:r>
            <w:r w:rsidR="005A3039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5A3039" w:rsidRPr="00536F74">
              <w:rPr>
                <w:rFonts w:cs="B Nazanin" w:hint="cs"/>
                <w:sz w:val="24"/>
                <w:szCs w:val="24"/>
                <w:rtl/>
              </w:rPr>
              <w:t>های تشکیل کمپلکس، انواع تیتراسیون</w:t>
            </w:r>
            <w:r w:rsidR="005A3039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5A3039" w:rsidRPr="00536F74">
              <w:rPr>
                <w:rFonts w:cs="B Nazanin" w:hint="cs"/>
                <w:sz w:val="24"/>
                <w:szCs w:val="24"/>
                <w:rtl/>
              </w:rPr>
              <w:t>های تشکیل کمپلکس، ارزیابی نتایج تیتراسیون</w:t>
            </w:r>
            <w:r w:rsidR="005A3039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5A3039" w:rsidRPr="00536F74">
              <w:rPr>
                <w:rFonts w:cs="B Nazanin" w:hint="cs"/>
                <w:sz w:val="24"/>
                <w:szCs w:val="24"/>
                <w:rtl/>
              </w:rPr>
              <w:t>های تشکیل کمپلکس، کاربرد تیتراسیون</w:t>
            </w:r>
            <w:r w:rsidR="005A3039" w:rsidRPr="00536F74">
              <w:rPr>
                <w:rFonts w:cs="B Nazanin"/>
                <w:sz w:val="24"/>
                <w:szCs w:val="24"/>
                <w:rtl/>
              </w:rPr>
              <w:softHyphen/>
            </w:r>
            <w:r w:rsidR="005A3039" w:rsidRPr="00536F74">
              <w:rPr>
                <w:rFonts w:cs="B Nazanin" w:hint="cs"/>
                <w:sz w:val="24"/>
                <w:szCs w:val="24"/>
                <w:rtl/>
              </w:rPr>
              <w:t>های تشکیل کمپلکس</w:t>
            </w:r>
          </w:p>
        </w:tc>
      </w:tr>
    </w:tbl>
    <w:p w:rsidR="0073692F" w:rsidRPr="009F01CB" w:rsidRDefault="0073692F" w:rsidP="009F01CB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9F01CB">
        <w:rPr>
          <w:rFonts w:cs="B Nazanin" w:hint="cs"/>
          <w:b/>
          <w:bCs/>
          <w:sz w:val="24"/>
          <w:szCs w:val="24"/>
          <w:rtl/>
        </w:rPr>
        <w:t>توجه</w:t>
      </w:r>
      <w:r w:rsidRPr="009F01CB">
        <w:rPr>
          <w:rFonts w:cs="B Nazanin" w:hint="cs"/>
          <w:sz w:val="24"/>
          <w:szCs w:val="24"/>
          <w:rtl/>
        </w:rPr>
        <w:t xml:space="preserve">: در صورت </w:t>
      </w:r>
      <w:r w:rsidR="009F01CB">
        <w:rPr>
          <w:rFonts w:cs="B Nazanin" w:hint="cs"/>
          <w:sz w:val="24"/>
          <w:szCs w:val="24"/>
          <w:rtl/>
        </w:rPr>
        <w:t>تغییر مباحث و نحوه تدریس درس در هر نیمسال لازم است فرم مربوطه مجددا توسط استاد محترم تکمیل و جهت</w:t>
      </w:r>
      <w:r w:rsidRPr="009F01CB">
        <w:rPr>
          <w:rFonts w:cs="B Nazanin" w:hint="cs"/>
          <w:sz w:val="24"/>
          <w:szCs w:val="24"/>
          <w:rtl/>
        </w:rPr>
        <w:t xml:space="preserve"> به روز رسانی در اختیار آموزش دانشکده و سایت  واحد قرار گیرد.</w:t>
      </w:r>
    </w:p>
    <w:p w:rsidR="0073692F" w:rsidRPr="00774A14" w:rsidRDefault="0073692F" w:rsidP="009F01CB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774A14">
        <w:rPr>
          <w:rFonts w:cs="B Nazanin" w:hint="cs"/>
          <w:sz w:val="24"/>
          <w:szCs w:val="24"/>
          <w:rtl/>
        </w:rPr>
        <w:t>نحوه ارزشیابی فعالیت دانشجو در طی دوره:</w:t>
      </w:r>
      <w:r w:rsidR="004E0F53" w:rsidRPr="00774A14">
        <w:rPr>
          <w:rFonts w:cs="B Nazanin" w:hint="cs"/>
          <w:sz w:val="24"/>
          <w:szCs w:val="24"/>
          <w:rtl/>
        </w:rPr>
        <w:t xml:space="preserve"> کوئیز، فعالیت</w:t>
      </w:r>
      <w:r w:rsidR="004E0F53" w:rsidRPr="00774A14">
        <w:rPr>
          <w:rFonts w:cs="B Nazanin"/>
          <w:sz w:val="24"/>
          <w:szCs w:val="24"/>
          <w:rtl/>
        </w:rPr>
        <w:softHyphen/>
      </w:r>
      <w:r w:rsidR="004E0F53" w:rsidRPr="00774A14">
        <w:rPr>
          <w:rFonts w:cs="B Nazanin" w:hint="cs"/>
          <w:sz w:val="24"/>
          <w:szCs w:val="24"/>
          <w:rtl/>
        </w:rPr>
        <w:t>های کلاسی،</w:t>
      </w:r>
      <w:r w:rsidR="00B0220B" w:rsidRPr="00774A14">
        <w:rPr>
          <w:rFonts w:cs="B Nazanin" w:hint="cs"/>
          <w:sz w:val="24"/>
          <w:szCs w:val="24"/>
          <w:rtl/>
        </w:rPr>
        <w:t xml:space="preserve"> امتحان میان ترم </w:t>
      </w:r>
    </w:p>
    <w:p w:rsidR="0073692F" w:rsidRPr="00774A14" w:rsidRDefault="009F01CB" w:rsidP="00885A9D">
      <w:pPr>
        <w:spacing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منابع مطالعاتی اصلی:</w:t>
      </w:r>
    </w:p>
    <w:p w:rsidR="002846D3" w:rsidRDefault="00B377CF" w:rsidP="00885A9D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377CF">
        <w:rPr>
          <w:rFonts w:asciiTheme="majorBidi" w:hAnsiTheme="majorBidi" w:cstheme="majorBidi"/>
          <w:sz w:val="24"/>
          <w:szCs w:val="24"/>
        </w:rPr>
        <w:t xml:space="preserve">1) </w:t>
      </w:r>
      <w:r w:rsidR="006A5CEF" w:rsidRPr="00A2084D">
        <w:rPr>
          <w:rFonts w:asciiTheme="majorBidi" w:hAnsiTheme="majorBidi" w:cstheme="majorBidi"/>
          <w:sz w:val="24"/>
          <w:szCs w:val="24"/>
        </w:rPr>
        <w:t xml:space="preserve">Douglas A. </w:t>
      </w:r>
      <w:proofErr w:type="spellStart"/>
      <w:r w:rsidR="006A5CEF" w:rsidRPr="00A2084D">
        <w:rPr>
          <w:rFonts w:asciiTheme="majorBidi" w:hAnsiTheme="majorBidi" w:cstheme="majorBidi"/>
          <w:sz w:val="24"/>
          <w:szCs w:val="24"/>
        </w:rPr>
        <w:t>Skoog</w:t>
      </w:r>
      <w:proofErr w:type="spellEnd"/>
      <w:r w:rsidR="006A5CEF" w:rsidRPr="00885A9D">
        <w:rPr>
          <w:rFonts w:asciiTheme="majorBidi" w:hAnsiTheme="majorBidi" w:cstheme="majorBidi"/>
          <w:sz w:val="24"/>
          <w:szCs w:val="24"/>
        </w:rPr>
        <w:t xml:space="preserve">, </w:t>
      </w:r>
      <w:r w:rsidR="006A5CEF" w:rsidRPr="00A2084D">
        <w:rPr>
          <w:rFonts w:asciiTheme="majorBidi" w:hAnsiTheme="majorBidi" w:cstheme="majorBidi"/>
          <w:sz w:val="24"/>
          <w:szCs w:val="24"/>
        </w:rPr>
        <w:t>Donald M. West</w:t>
      </w:r>
      <w:r w:rsidR="006A5CEF" w:rsidRPr="00885A9D">
        <w:rPr>
          <w:rFonts w:asciiTheme="majorBidi" w:hAnsiTheme="majorBidi" w:cstheme="majorBidi"/>
          <w:sz w:val="24"/>
          <w:szCs w:val="24"/>
        </w:rPr>
        <w:t xml:space="preserve">, </w:t>
      </w:r>
      <w:r w:rsidR="006A5CEF" w:rsidRPr="00A2084D">
        <w:rPr>
          <w:rFonts w:asciiTheme="majorBidi" w:hAnsiTheme="majorBidi" w:cstheme="majorBidi"/>
          <w:sz w:val="24"/>
          <w:szCs w:val="24"/>
        </w:rPr>
        <w:t>F. James Holler</w:t>
      </w:r>
      <w:r w:rsidR="006A5CEF" w:rsidRPr="00885A9D">
        <w:rPr>
          <w:rFonts w:asciiTheme="majorBidi" w:hAnsiTheme="majorBidi" w:cstheme="majorBidi"/>
          <w:sz w:val="24"/>
          <w:szCs w:val="24"/>
        </w:rPr>
        <w:t xml:space="preserve">, </w:t>
      </w:r>
      <w:r w:rsidR="006A5CEF" w:rsidRPr="00A2084D">
        <w:rPr>
          <w:rFonts w:asciiTheme="majorBidi" w:hAnsiTheme="majorBidi" w:cstheme="majorBidi"/>
          <w:sz w:val="24"/>
          <w:szCs w:val="24"/>
        </w:rPr>
        <w:t>Stanley R. Crouch</w:t>
      </w:r>
      <w:r w:rsidR="00885A9D">
        <w:rPr>
          <w:rFonts w:asciiTheme="majorBidi" w:hAnsiTheme="majorBidi" w:cstheme="majorBidi"/>
          <w:sz w:val="24"/>
          <w:szCs w:val="24"/>
        </w:rPr>
        <w:t xml:space="preserve">, </w:t>
      </w:r>
      <w:bookmarkStart w:id="0" w:name="OLE_LINK1"/>
      <w:r w:rsidR="00885A9D" w:rsidRPr="00A2084D">
        <w:rPr>
          <w:rFonts w:asciiTheme="majorBidi" w:hAnsiTheme="majorBidi" w:cstheme="majorBidi"/>
          <w:sz w:val="24"/>
          <w:szCs w:val="24"/>
        </w:rPr>
        <w:t>Fundamentals of Analytical Chemistry</w:t>
      </w:r>
      <w:r w:rsidR="00885A9D">
        <w:rPr>
          <w:rFonts w:asciiTheme="majorBidi" w:hAnsiTheme="majorBidi" w:cstheme="majorBidi"/>
          <w:sz w:val="24"/>
          <w:szCs w:val="24"/>
        </w:rPr>
        <w:t xml:space="preserve">, </w:t>
      </w:r>
      <w:bookmarkEnd w:id="0"/>
      <w:r w:rsidR="00885A9D">
        <w:rPr>
          <w:rFonts w:asciiTheme="majorBidi" w:hAnsiTheme="majorBidi" w:cstheme="majorBidi"/>
          <w:sz w:val="24"/>
          <w:szCs w:val="24"/>
        </w:rPr>
        <w:t>9</w:t>
      </w:r>
      <w:r w:rsidRPr="00885A9D">
        <w:rPr>
          <w:rFonts w:asciiTheme="majorBidi" w:hAnsiTheme="majorBidi" w:cstheme="majorBidi"/>
          <w:sz w:val="24"/>
          <w:szCs w:val="24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Ed., 201</w:t>
      </w:r>
      <w:r w:rsidR="00885A9D">
        <w:rPr>
          <w:rFonts w:asciiTheme="majorBidi" w:hAnsiTheme="majorBidi" w:cstheme="majorBidi"/>
          <w:sz w:val="24"/>
          <w:szCs w:val="24"/>
        </w:rPr>
        <w:t>4</w:t>
      </w:r>
      <w:r w:rsidR="00E56C45">
        <w:rPr>
          <w:rFonts w:asciiTheme="majorBidi" w:hAnsiTheme="majorBidi" w:cstheme="majorBidi"/>
          <w:sz w:val="24"/>
          <w:szCs w:val="24"/>
        </w:rPr>
        <w:t xml:space="preserve">, </w:t>
      </w:r>
      <w:r w:rsidR="00885A9D" w:rsidRPr="00885A9D">
        <w:rPr>
          <w:rFonts w:asciiTheme="majorBidi" w:hAnsiTheme="majorBidi" w:cstheme="majorBidi"/>
          <w:sz w:val="24"/>
          <w:szCs w:val="24"/>
        </w:rPr>
        <w:t>Brooks/Cole</w:t>
      </w:r>
      <w:r w:rsidR="00885A9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85A9D" w:rsidRPr="00885A9D">
        <w:rPr>
          <w:rFonts w:asciiTheme="majorBidi" w:hAnsiTheme="majorBidi" w:cstheme="majorBidi"/>
          <w:sz w:val="24"/>
          <w:szCs w:val="24"/>
        </w:rPr>
        <w:t>Cengage</w:t>
      </w:r>
      <w:proofErr w:type="spellEnd"/>
      <w:r w:rsidR="00885A9D" w:rsidRPr="00885A9D">
        <w:rPr>
          <w:rFonts w:asciiTheme="majorBidi" w:hAnsiTheme="majorBidi" w:cstheme="majorBidi"/>
          <w:sz w:val="24"/>
          <w:szCs w:val="24"/>
        </w:rPr>
        <w:t xml:space="preserve"> Learning</w:t>
      </w:r>
      <w:r w:rsidR="00E56C45">
        <w:rPr>
          <w:rFonts w:asciiTheme="majorBidi" w:hAnsiTheme="majorBidi" w:cstheme="majorBidi"/>
          <w:sz w:val="24"/>
          <w:szCs w:val="24"/>
        </w:rPr>
        <w:t>.</w:t>
      </w:r>
    </w:p>
    <w:p w:rsidR="00B377CF" w:rsidRDefault="00E56C45" w:rsidP="00885A9D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2) </w:t>
      </w:r>
      <w:r w:rsidR="00885A9D" w:rsidRPr="00885A9D">
        <w:rPr>
          <w:rFonts w:asciiTheme="majorBidi" w:hAnsiTheme="majorBidi" w:cstheme="majorBidi"/>
          <w:sz w:val="24"/>
          <w:szCs w:val="24"/>
        </w:rPr>
        <w:t>Daniel C. Harris</w:t>
      </w:r>
      <w:r w:rsidR="00885A9D" w:rsidRPr="00885A9D">
        <w:rPr>
          <w:rFonts w:asciiTheme="majorBidi" w:hAnsiTheme="majorBidi" w:cstheme="majorBidi"/>
          <w:sz w:val="24"/>
          <w:szCs w:val="24"/>
        </w:rPr>
        <w:t xml:space="preserve">, </w:t>
      </w:r>
      <w:r w:rsidR="00885A9D" w:rsidRPr="00885A9D">
        <w:rPr>
          <w:rFonts w:asciiTheme="majorBidi" w:hAnsiTheme="majorBidi" w:cstheme="majorBidi"/>
          <w:sz w:val="24"/>
          <w:szCs w:val="24"/>
        </w:rPr>
        <w:t>Charles A. Lucy</w:t>
      </w:r>
      <w:r w:rsidR="00885A9D" w:rsidRPr="00885A9D">
        <w:rPr>
          <w:rFonts w:asciiTheme="majorBidi" w:hAnsiTheme="majorBidi" w:cstheme="majorBidi"/>
          <w:sz w:val="24"/>
          <w:szCs w:val="24"/>
        </w:rPr>
        <w:t xml:space="preserve">, </w:t>
      </w:r>
      <w:r w:rsidR="00885A9D" w:rsidRPr="00885A9D">
        <w:rPr>
          <w:rFonts w:asciiTheme="majorBidi" w:hAnsiTheme="majorBidi" w:cstheme="majorBidi"/>
          <w:sz w:val="24"/>
          <w:szCs w:val="24"/>
        </w:rPr>
        <w:t>Quantitative Chemical</w:t>
      </w:r>
      <w:r w:rsidR="00885A9D" w:rsidRPr="00885A9D">
        <w:rPr>
          <w:rFonts w:asciiTheme="majorBidi" w:hAnsiTheme="majorBidi" w:cstheme="majorBidi"/>
          <w:sz w:val="24"/>
          <w:szCs w:val="24"/>
        </w:rPr>
        <w:t xml:space="preserve"> </w:t>
      </w:r>
      <w:r w:rsidR="00885A9D" w:rsidRPr="00885A9D">
        <w:rPr>
          <w:rFonts w:asciiTheme="majorBidi" w:hAnsiTheme="majorBidi" w:cstheme="majorBidi"/>
          <w:sz w:val="24"/>
          <w:szCs w:val="24"/>
        </w:rPr>
        <w:t>Analysis</w:t>
      </w:r>
      <w:r w:rsidRPr="00E56C45">
        <w:rPr>
          <w:rFonts w:asciiTheme="majorBidi" w:hAnsiTheme="majorBidi" w:cstheme="majorBidi"/>
          <w:sz w:val="24"/>
          <w:szCs w:val="24"/>
        </w:rPr>
        <w:t xml:space="preserve">, </w:t>
      </w:r>
      <w:r w:rsidR="00885A9D">
        <w:rPr>
          <w:rFonts w:asciiTheme="majorBidi" w:hAnsiTheme="majorBidi" w:cstheme="majorBidi"/>
          <w:sz w:val="24"/>
          <w:szCs w:val="24"/>
        </w:rPr>
        <w:t>9</w:t>
      </w:r>
      <w:r w:rsidRPr="00E56C45">
        <w:rPr>
          <w:rFonts w:asciiTheme="majorBidi" w:hAnsiTheme="majorBidi" w:cstheme="majorBidi"/>
          <w:sz w:val="24"/>
          <w:szCs w:val="24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56C45">
        <w:rPr>
          <w:rFonts w:asciiTheme="majorBidi" w:hAnsiTheme="majorBidi" w:cstheme="majorBidi"/>
          <w:sz w:val="24"/>
          <w:szCs w:val="24"/>
        </w:rPr>
        <w:t>Ed</w:t>
      </w:r>
      <w:r>
        <w:rPr>
          <w:rFonts w:asciiTheme="majorBidi" w:hAnsiTheme="majorBidi" w:cstheme="majorBidi"/>
          <w:sz w:val="24"/>
          <w:szCs w:val="24"/>
        </w:rPr>
        <w:t>., 201</w:t>
      </w:r>
      <w:r w:rsidR="00885A9D">
        <w:rPr>
          <w:rFonts w:asciiTheme="majorBidi" w:hAnsiTheme="majorBidi" w:cstheme="majorBidi"/>
          <w:sz w:val="24"/>
          <w:szCs w:val="24"/>
        </w:rPr>
        <w:t>6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885A9D" w:rsidRPr="00885A9D">
        <w:rPr>
          <w:rFonts w:asciiTheme="majorBidi" w:hAnsiTheme="majorBidi" w:cstheme="majorBidi"/>
          <w:sz w:val="24"/>
          <w:szCs w:val="24"/>
        </w:rPr>
        <w:t>W. H. Freeman and Company</w:t>
      </w:r>
      <w:r w:rsidRPr="00E56C45">
        <w:rPr>
          <w:rFonts w:asciiTheme="majorBidi" w:hAnsiTheme="majorBidi" w:cstheme="majorBidi"/>
          <w:sz w:val="24"/>
          <w:szCs w:val="24"/>
        </w:rPr>
        <w:t>.</w:t>
      </w:r>
    </w:p>
    <w:p w:rsidR="00885A9D" w:rsidRPr="00B377CF" w:rsidRDefault="00E56C45" w:rsidP="00885A9D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3) </w:t>
      </w:r>
      <w:r w:rsidR="00885A9D" w:rsidRPr="00885A9D">
        <w:rPr>
          <w:rFonts w:asciiTheme="majorBidi" w:hAnsiTheme="majorBidi" w:cstheme="majorBidi"/>
          <w:sz w:val="24"/>
          <w:szCs w:val="24"/>
        </w:rPr>
        <w:t xml:space="preserve">David Harvey, Modern Analytical Chemistry, </w:t>
      </w:r>
      <w:r w:rsidR="00885A9D">
        <w:rPr>
          <w:rFonts w:asciiTheme="majorBidi" w:hAnsiTheme="majorBidi" w:cstheme="majorBidi"/>
          <w:sz w:val="24"/>
          <w:szCs w:val="24"/>
        </w:rPr>
        <w:t xml:space="preserve">2000, </w:t>
      </w:r>
      <w:r w:rsidR="00885A9D" w:rsidRPr="00885A9D">
        <w:rPr>
          <w:rFonts w:asciiTheme="majorBidi" w:hAnsiTheme="majorBidi" w:cstheme="majorBidi"/>
          <w:sz w:val="24"/>
          <w:szCs w:val="24"/>
        </w:rPr>
        <w:t>McGraw-Hill Companies</w:t>
      </w:r>
      <w:r w:rsidR="00885A9D">
        <w:rPr>
          <w:rFonts w:asciiTheme="majorBidi" w:hAnsiTheme="majorBidi" w:cstheme="majorBidi"/>
          <w:sz w:val="24"/>
          <w:szCs w:val="24"/>
        </w:rPr>
        <w:t>,</w:t>
      </w:r>
      <w:r w:rsidR="00885A9D" w:rsidRPr="00885A9D">
        <w:rPr>
          <w:rFonts w:asciiTheme="majorBidi" w:hAnsiTheme="majorBidi" w:cstheme="majorBidi"/>
          <w:sz w:val="24"/>
          <w:szCs w:val="24"/>
        </w:rPr>
        <w:t xml:space="preserve"> [</w:t>
      </w:r>
      <w:r w:rsidR="00885A9D" w:rsidRPr="00885A9D">
        <w:rPr>
          <w:rFonts w:asciiTheme="majorBidi" w:hAnsiTheme="majorBidi" w:cstheme="majorBidi"/>
          <w:sz w:val="24"/>
          <w:szCs w:val="24"/>
        </w:rPr>
        <w:t>Electronic Versions: Analytical Chemistry 2.1 by David Harvey (summer 2016)</w:t>
      </w:r>
      <w:r w:rsidR="00885A9D">
        <w:rPr>
          <w:rFonts w:asciiTheme="majorBidi" w:hAnsiTheme="majorBidi" w:cstheme="majorBidi"/>
          <w:sz w:val="24"/>
          <w:szCs w:val="24"/>
        </w:rPr>
        <w:t>].</w:t>
      </w:r>
      <w:bookmarkStart w:id="1" w:name="_GoBack"/>
      <w:bookmarkEnd w:id="1"/>
    </w:p>
    <w:sectPr w:rsidR="00885A9D" w:rsidRPr="00B377CF" w:rsidSect="00574B3D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C1656"/>
    <w:multiLevelType w:val="hybridMultilevel"/>
    <w:tmpl w:val="8F367B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C7124"/>
    <w:multiLevelType w:val="hybridMultilevel"/>
    <w:tmpl w:val="5DDE9B94"/>
    <w:lvl w:ilvl="0" w:tplc="688AD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2F"/>
    <w:rsid w:val="00053839"/>
    <w:rsid w:val="0005601E"/>
    <w:rsid w:val="000941C9"/>
    <w:rsid w:val="000C08CB"/>
    <w:rsid w:val="00101999"/>
    <w:rsid w:val="001306CB"/>
    <w:rsid w:val="00160AD0"/>
    <w:rsid w:val="00224D5F"/>
    <w:rsid w:val="002846D3"/>
    <w:rsid w:val="002D132B"/>
    <w:rsid w:val="0033219C"/>
    <w:rsid w:val="00350F63"/>
    <w:rsid w:val="003779D3"/>
    <w:rsid w:val="003D034E"/>
    <w:rsid w:val="003F43BE"/>
    <w:rsid w:val="003F458C"/>
    <w:rsid w:val="004018AA"/>
    <w:rsid w:val="00443A3E"/>
    <w:rsid w:val="004539EE"/>
    <w:rsid w:val="004C0657"/>
    <w:rsid w:val="004C5129"/>
    <w:rsid w:val="004E0F53"/>
    <w:rsid w:val="00536F74"/>
    <w:rsid w:val="00574B3D"/>
    <w:rsid w:val="00582D82"/>
    <w:rsid w:val="005858DB"/>
    <w:rsid w:val="005A3039"/>
    <w:rsid w:val="005A5864"/>
    <w:rsid w:val="005B05F2"/>
    <w:rsid w:val="00626EB2"/>
    <w:rsid w:val="006361A1"/>
    <w:rsid w:val="006755DE"/>
    <w:rsid w:val="00695DDA"/>
    <w:rsid w:val="006A5CEF"/>
    <w:rsid w:val="006B520D"/>
    <w:rsid w:val="00705A39"/>
    <w:rsid w:val="00722936"/>
    <w:rsid w:val="0073692F"/>
    <w:rsid w:val="00774A14"/>
    <w:rsid w:val="007C7085"/>
    <w:rsid w:val="007D07DC"/>
    <w:rsid w:val="0083419F"/>
    <w:rsid w:val="00837E42"/>
    <w:rsid w:val="00885A9D"/>
    <w:rsid w:val="0095563C"/>
    <w:rsid w:val="00971032"/>
    <w:rsid w:val="00992422"/>
    <w:rsid w:val="009A14FA"/>
    <w:rsid w:val="009F01CB"/>
    <w:rsid w:val="00AD60CD"/>
    <w:rsid w:val="00B0220B"/>
    <w:rsid w:val="00B27B03"/>
    <w:rsid w:val="00B377CF"/>
    <w:rsid w:val="00B42F37"/>
    <w:rsid w:val="00B4728D"/>
    <w:rsid w:val="00B93B27"/>
    <w:rsid w:val="00C02CA1"/>
    <w:rsid w:val="00C3088D"/>
    <w:rsid w:val="00C71057"/>
    <w:rsid w:val="00D361CC"/>
    <w:rsid w:val="00D42629"/>
    <w:rsid w:val="00D87F5A"/>
    <w:rsid w:val="00E56C45"/>
    <w:rsid w:val="00EB50F7"/>
    <w:rsid w:val="00ED58F5"/>
    <w:rsid w:val="00F01578"/>
    <w:rsid w:val="00F66BF9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0D722-31A0-4C5A-AA63-E82A3662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92F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0B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722936"/>
  </w:style>
  <w:style w:type="character" w:customStyle="1" w:styleId="A3">
    <w:name w:val="A3"/>
    <w:uiPriority w:val="99"/>
    <w:rsid w:val="00885A9D"/>
    <w:rPr>
      <w:rFonts w:cs="Adobe Garamond Pro"/>
      <w:color w:val="000000"/>
      <w:sz w:val="28"/>
      <w:szCs w:val="28"/>
    </w:rPr>
  </w:style>
  <w:style w:type="paragraph" w:customStyle="1" w:styleId="Pa0">
    <w:name w:val="Pa0"/>
    <w:basedOn w:val="Normal"/>
    <w:next w:val="Normal"/>
    <w:uiPriority w:val="99"/>
    <w:rsid w:val="00885A9D"/>
    <w:pPr>
      <w:autoSpaceDE w:val="0"/>
      <w:autoSpaceDN w:val="0"/>
      <w:bidi w:val="0"/>
      <w:adjustRightInd w:val="0"/>
      <w:spacing w:after="0" w:line="241" w:lineRule="atLeast"/>
    </w:pPr>
    <w:rPr>
      <w:rFonts w:ascii="Adobe Garamond Pro" w:eastAsiaTheme="minorHAnsi" w:hAnsi="Adobe Garamond Pro" w:cstheme="minorBidi"/>
      <w:sz w:val="24"/>
      <w:szCs w:val="24"/>
      <w:lang w:bidi="ar-SA"/>
    </w:rPr>
  </w:style>
  <w:style w:type="character" w:customStyle="1" w:styleId="A2">
    <w:name w:val="A2"/>
    <w:uiPriority w:val="99"/>
    <w:rsid w:val="00885A9D"/>
    <w:rPr>
      <w:rFonts w:cs="Adobe Garamond Pro"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885A9D"/>
    <w:pPr>
      <w:autoSpaceDE w:val="0"/>
      <w:autoSpaceDN w:val="0"/>
      <w:bidi w:val="0"/>
      <w:adjustRightInd w:val="0"/>
      <w:spacing w:after="0" w:line="241" w:lineRule="atLeast"/>
    </w:pPr>
    <w:rPr>
      <w:rFonts w:ascii="Adobe Garamond Pro" w:eastAsiaTheme="minorHAnsi" w:hAnsi="Adobe Garamond Pro" w:cstheme="minorBidi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1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58CBA-A48A-4671-AA97-96DCB1D1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Raouf</cp:lastModifiedBy>
  <cp:revision>22</cp:revision>
  <dcterms:created xsi:type="dcterms:W3CDTF">2019-02-28T07:35:00Z</dcterms:created>
  <dcterms:modified xsi:type="dcterms:W3CDTF">2019-02-28T08:41:00Z</dcterms:modified>
</cp:coreProperties>
</file>