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AB055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شیمی عمومی 1</w:t>
            </w:r>
          </w:p>
        </w:tc>
        <w:tc>
          <w:tcPr>
            <w:tcW w:w="507" w:type="pct"/>
            <w:vAlign w:val="center"/>
          </w:tcPr>
          <w:p w:rsidR="00C26748" w:rsidRDefault="00AB055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AB055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سجاد محبی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AB055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AB0556">
              <w:rPr>
                <w:rFonts w:hint="cs"/>
                <w:highlight w:val="black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AB0556" w:rsidP="003B7E12">
            <w:pPr>
              <w:bidi w:val="0"/>
              <w:spacing w:line="259" w:lineRule="auto"/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AB0556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AB0556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  <w:p w:rsidR="00C16AA2" w:rsidRDefault="00C16AA2" w:rsidP="00822340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822340">
              <w:rPr>
                <w:rFonts w:asciiTheme="majorBidi" w:hAnsiTheme="majorBidi" w:hint="cs"/>
                <w:sz w:val="26"/>
                <w:szCs w:val="26"/>
                <w:rtl/>
              </w:rPr>
              <w:t xml:space="preserve"> ندارد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822340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  <w:r w:rsidR="00822340">
              <w:rPr>
                <w:rFonts w:hint="cs"/>
                <w:rtl/>
                <w:lang w:bidi="fa-IR"/>
              </w:rPr>
              <w:t xml:space="preserve"> </w:t>
            </w:r>
            <w:r w:rsidR="00822340">
              <w:rPr>
                <w:lang w:bidi="fa-IR"/>
              </w:rPr>
              <w:t>Power Point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822340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822340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822340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822340">
              <w:rPr>
                <w:rFonts w:hint="cs"/>
                <w:rtl/>
                <w:lang w:bidi="fa-IR"/>
              </w:rPr>
              <w:t>- اصول شیمی عمومی 1 تالیف مارتین سیلبربرگ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822340">
              <w:rPr>
                <w:rFonts w:hint="cs"/>
                <w:rtl/>
                <w:lang w:bidi="fa-IR"/>
              </w:rPr>
              <w:t>- شیمی عمومی 1 تالیف چارلز مورتیمر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82234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822340">
              <w:rPr>
                <w:rFonts w:ascii="TimesNewRoman,Bold" w:hAnsi="TimesNewRoman,Bold" w:hint="cs"/>
                <w:rtl/>
                <w:lang w:bidi="fa-IR"/>
              </w:rPr>
              <w:t>رفتار الکترون را درک کنید</w:t>
            </w:r>
          </w:p>
          <w:p w:rsidR="00A51E3F" w:rsidRDefault="00A51E3F" w:rsidP="0082234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822340">
              <w:rPr>
                <w:rFonts w:ascii="TimesNewRoman,Bold" w:hAnsi="TimesNewRoman,Bold" w:hint="cs"/>
                <w:rtl/>
                <w:lang w:bidi="fa-IR"/>
              </w:rPr>
              <w:t>مفهوم پیوند شیمیایی را یاد بگیرید</w:t>
            </w:r>
          </w:p>
          <w:p w:rsidR="00A51E3F" w:rsidRDefault="00A51E3F" w:rsidP="0082234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822340">
              <w:rPr>
                <w:rFonts w:ascii="TimesNewRoman,Bold" w:hAnsi="TimesNewRoman,Bold" w:hint="cs"/>
                <w:rtl/>
                <w:lang w:bidi="fa-IR"/>
              </w:rPr>
              <w:t>اربیتالهای اتمی و مولکولی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:rsidR="00A51E3F" w:rsidRDefault="00A51E3F" w:rsidP="0082234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زمینه نظری</w:t>
            </w:r>
            <w:r w:rsidR="00822340">
              <w:rPr>
                <w:rFonts w:ascii="TimesNewRoman,Bold" w:hAnsi="TimesNewRoman,Bold" w:hint="cs"/>
                <w:rtl/>
                <w:lang w:bidi="fa-IR"/>
              </w:rPr>
              <w:t xml:space="preserve"> محاسبات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822340">
              <w:rPr>
                <w:rFonts w:ascii="TimesNewRoman,Bold" w:hAnsi="TimesNewRoman,Bold" w:hint="cs"/>
                <w:rtl/>
                <w:lang w:bidi="fa-IR"/>
              </w:rPr>
              <w:t>عملی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A51E3F" w:rsidRDefault="003354EE" w:rsidP="0082234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 w:rsidR="00822340">
              <w:rPr>
                <w:rFonts w:ascii="TimesNewRoman,Bold" w:hAnsi="TimesNewRoman,Bold" w:hint="cs"/>
                <w:rtl/>
                <w:lang w:bidi="fa-IR"/>
              </w:rPr>
              <w:t>گرم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</w:t>
            </w:r>
            <w:r w:rsidR="00822340">
              <w:rPr>
                <w:rFonts w:ascii="TimesNewRoman,Bold" w:hAnsi="TimesNewRoman,Bold" w:hint="cs"/>
                <w:rtl/>
                <w:lang w:bidi="fa-IR"/>
              </w:rPr>
              <w:t xml:space="preserve">مول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باشید؛</w:t>
            </w:r>
          </w:p>
          <w:p w:rsidR="00A51E3F" w:rsidRDefault="00A51E3F" w:rsidP="0082234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822340">
              <w:rPr>
                <w:rFonts w:ascii="TimesNewRoman,Bold" w:hAnsi="TimesNewRoman,Bold" w:hint="cs"/>
                <w:rtl/>
                <w:lang w:bidi="fa-IR"/>
              </w:rPr>
              <w:t>خواص فیزیکی و ساختاری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82234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822340">
              <w:rPr>
                <w:rFonts w:ascii="TimesNewRoman,Bold" w:hAnsi="TimesNewRoman,Bold" w:hint="cs"/>
                <w:rtl/>
                <w:lang w:bidi="fa-IR"/>
              </w:rPr>
              <w:t>استئکیومتری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</w:t>
            </w:r>
            <w:r w:rsidR="00822340">
              <w:rPr>
                <w:rFonts w:ascii="TimesNewRoman,Bold" w:hAnsi="TimesNewRoman,Bold" w:hint="cs"/>
                <w:rtl/>
                <w:lang w:bidi="fa-IR"/>
              </w:rPr>
              <w:t xml:space="preserve"> ضریب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تحلیل کنید </w:t>
            </w:r>
            <w:r w:rsidR="00822340">
              <w:rPr>
                <w:rFonts w:ascii="TimesNewRoman,Bold" w:hAnsi="TimesNewRoman,Bold" w:hint="cs"/>
                <w:rtl/>
                <w:lang w:bidi="fa-IR"/>
              </w:rPr>
              <w:t xml:space="preserve">و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:rsidR="00A51E3F" w:rsidRDefault="00A51E3F" w:rsidP="00822340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822340">
              <w:rPr>
                <w:rFonts w:hint="cs"/>
                <w:rtl/>
                <w:lang w:bidi="fa-IR"/>
              </w:rPr>
              <w:t>مصرف و تولید مواد در یک صنعت شیمیایی</w:t>
            </w:r>
          </w:p>
          <w:p w:rsidR="00A51E3F" w:rsidRPr="001F48E0" w:rsidRDefault="00A51E3F" w:rsidP="00822340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822340">
              <w:rPr>
                <w:rFonts w:hint="cs"/>
                <w:rtl/>
                <w:lang w:bidi="fa-IR"/>
              </w:rPr>
              <w:t>شیمی عمومی 2 و شیمی معدنی 1</w:t>
            </w:r>
            <w:r w:rsidR="003354EE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،</w:t>
            </w:r>
            <w:r w:rsidR="00822340">
              <w:rPr>
                <w:rFonts w:hint="cs"/>
                <w:rtl/>
                <w:lang w:bidi="fa-IR"/>
              </w:rPr>
              <w:t xml:space="preserve"> شیمی  آلی 1- شیمی فیزیک 1 و شیمی تجزیه 1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D7A1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822340">
              <w:rPr>
                <w:rFonts w:hint="cs"/>
                <w:rtl/>
                <w:lang w:bidi="fa-IR"/>
              </w:rPr>
              <w:t>12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D7A1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D7A1B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D7A1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D7A1B">
              <w:rPr>
                <w:rFonts w:hint="cs"/>
                <w:rtl/>
                <w:lang w:bidi="fa-IR"/>
              </w:rPr>
              <w:t>ندارد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3D7A1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</w:t>
            </w:r>
            <w:r w:rsidR="003D7A1B">
              <w:rPr>
                <w:rFonts w:hint="cs"/>
                <w:rtl/>
                <w:lang w:bidi="fa-IR"/>
              </w:rPr>
              <w:t>اردیبهشت 98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فصل‌های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3D7A1B">
              <w:rPr>
                <w:rFonts w:hint="cs"/>
                <w:rtl/>
                <w:lang w:bidi="fa-IR"/>
              </w:rPr>
              <w:t>1 الی 4</w:t>
            </w:r>
          </w:p>
        </w:tc>
        <w:tc>
          <w:tcPr>
            <w:tcW w:w="2790" w:type="pct"/>
          </w:tcPr>
          <w:p w:rsidR="00CB71E5" w:rsidRDefault="00CB71E5" w:rsidP="003D7A1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3D7A1B">
              <w:rPr>
                <w:rFonts w:hint="cs"/>
                <w:rtl/>
                <w:lang w:bidi="fa-IR"/>
              </w:rPr>
              <w:t xml:space="preserve">2 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3D7A1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3D7A1B">
              <w:rPr>
                <w:rFonts w:hint="cs"/>
                <w:rtl/>
                <w:lang w:bidi="fa-IR"/>
              </w:rPr>
              <w:t xml:space="preserve"> بدون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3D7A1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نمره</w:t>
            </w:r>
            <w:r w:rsidR="003D7A1B">
              <w:rPr>
                <w:rFonts w:hint="cs"/>
                <w:rtl/>
                <w:lang w:bidi="fa-IR"/>
              </w:rPr>
              <w:t xml:space="preserve"> مثبت</w:t>
            </w:r>
          </w:p>
          <w:p w:rsidR="0087319C" w:rsidRDefault="0087319C" w:rsidP="003D7A1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3D7A1B">
              <w:rPr>
                <w:rFonts w:hint="cs"/>
                <w:rtl/>
                <w:lang w:bidi="fa-IR"/>
              </w:rPr>
              <w:t>یک ن</w:t>
            </w:r>
            <w:r w:rsidR="007B39D6">
              <w:rPr>
                <w:rFonts w:hint="cs"/>
                <w:rtl/>
                <w:lang w:bidi="fa-IR"/>
              </w:rPr>
              <w:t>مره شامل مواردی نظیر:</w:t>
            </w:r>
          </w:p>
          <w:p w:rsidR="004D5045" w:rsidRDefault="00EF67CA" w:rsidP="003D7A1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</w:t>
            </w:r>
            <w:r w:rsidR="008C3AB5">
              <w:rPr>
                <w:rFonts w:hint="cs"/>
                <w:rtl/>
                <w:lang w:bidi="fa-IR"/>
              </w:rPr>
              <w:t xml:space="preserve">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3D7A1B" w:rsidP="003D7A1B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Pr="0004167E">
                <w:rPr>
                  <w:rStyle w:val="Hyperlink"/>
                  <w:b/>
                  <w:bCs/>
                </w:rPr>
                <w:t>smohebbi@uok.ac.ir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E617D8" w:rsidP="003D7A1B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3D7A1B">
              <w:rPr>
                <w:b/>
                <w:bCs/>
              </w:rPr>
              <w:t xml:space="preserve"> , </w:t>
            </w:r>
            <w:proofErr w:type="spellStart"/>
            <w:r w:rsidR="003D7A1B">
              <w:rPr>
                <w:b/>
                <w:bCs/>
              </w:rPr>
              <w:t>google</w:t>
            </w:r>
            <w:proofErr w:type="spellEnd"/>
            <w:r w:rsidR="003D7A1B">
              <w:rPr>
                <w:b/>
                <w:bCs/>
              </w:rPr>
              <w:t xml:space="preserve"> drive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3D7A1B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حداکثر غیبت موجه 4  جلسه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3D7A1B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جزئیات برنامه تکالیف در اینجا ذکر شود. </w:t>
            </w:r>
          </w:p>
          <w:p w:rsidR="00766300" w:rsidRPr="00C44141" w:rsidRDefault="003D7A1B" w:rsidP="003D7A1B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حل تمرینهای انتخابی پس از پایان تدریس هر فصل.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موعد تحویل تکلیف‌ها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حد اکثر یک هفته پس از پایان تدریس هر فصل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است. برای تاخیرات حداکثر یک هفته‌ای نمره‌ای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منفی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2A348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BA374A" w:rsidP="002A3485">
            <w:pPr>
              <w:ind w:firstLine="0"/>
              <w:jc w:val="left"/>
              <w:rPr>
                <w:rtl/>
                <w:lang w:bidi="fa-IR"/>
              </w:rPr>
            </w:pPr>
            <w:bookmarkStart w:id="0" w:name="_GoBack"/>
            <w:bookmarkEnd w:id="0"/>
          </w:p>
        </w:tc>
      </w:tr>
      <w:tr w:rsidR="004D4950" w:rsidTr="007F2ED7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Pr="002A3485" w:rsidRDefault="00C47146" w:rsidP="002A3485">
            <w:pPr>
              <w:ind w:firstLine="0"/>
              <w:jc w:val="center"/>
              <w:rPr>
                <w:sz w:val="24"/>
                <w:rtl/>
                <w:lang w:bidi="fa-IR"/>
              </w:rPr>
            </w:pPr>
            <w:r w:rsidRPr="002A3485">
              <w:rPr>
                <w:rFonts w:hint="cs"/>
                <w:sz w:val="24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962D1F" w:rsidTr="007F2ED7">
        <w:trPr>
          <w:trHeight w:val="1745"/>
        </w:trPr>
        <w:tc>
          <w:tcPr>
            <w:tcW w:w="344" w:type="pct"/>
            <w:vAlign w:val="center"/>
          </w:tcPr>
          <w:p w:rsidR="00962D1F" w:rsidRDefault="00962D1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962D1F" w:rsidRPr="00DB0346" w:rsidRDefault="00962D1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962D1F" w:rsidRDefault="00962D1F" w:rsidP="002A34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-مقدمه‌ای بر شیمی و کلیدهای مطالعه شیمی</w:t>
            </w:r>
          </w:p>
          <w:p w:rsidR="00962D1F" w:rsidRPr="00DB0346" w:rsidRDefault="00962D1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62D1F" w:rsidRDefault="00962D1F" w:rsidP="002A34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 از منبع 1</w:t>
            </w:r>
          </w:p>
        </w:tc>
        <w:tc>
          <w:tcPr>
            <w:tcW w:w="792" w:type="pct"/>
            <w:vAlign w:val="center"/>
          </w:tcPr>
          <w:p w:rsidR="00962D1F" w:rsidRDefault="00962D1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962D1F" w:rsidRDefault="00962D1F" w:rsidP="002A34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و مسایل پایان فصل مرتبط</w:t>
            </w:r>
          </w:p>
        </w:tc>
        <w:tc>
          <w:tcPr>
            <w:tcW w:w="250" w:type="pct"/>
          </w:tcPr>
          <w:p w:rsidR="00962D1F" w:rsidRDefault="002A3485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962D1F" w:rsidTr="007F2ED7">
        <w:tc>
          <w:tcPr>
            <w:tcW w:w="344" w:type="pct"/>
            <w:vAlign w:val="center"/>
          </w:tcPr>
          <w:p w:rsidR="00962D1F" w:rsidRDefault="00962D1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962D1F" w:rsidRPr="00DB0346" w:rsidRDefault="00962D1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62D1F" w:rsidRDefault="00962D1F" w:rsidP="002A348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اجزای ماده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نظریه های اتمی</w:t>
            </w:r>
          </w:p>
          <w:p w:rsidR="00962D1F" w:rsidRDefault="00962D1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62D1F" w:rsidRPr="007B39D6" w:rsidRDefault="00962D1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 xml:space="preserve">2 </w:t>
            </w:r>
            <w:r>
              <w:rPr>
                <w:rFonts w:hint="cs"/>
                <w:rtl/>
                <w:lang w:bidi="fa-IR"/>
              </w:rPr>
              <w:t>از منبع 1</w:t>
            </w:r>
          </w:p>
        </w:tc>
        <w:tc>
          <w:tcPr>
            <w:tcW w:w="792" w:type="pct"/>
            <w:vAlign w:val="center"/>
          </w:tcPr>
          <w:p w:rsidR="00962D1F" w:rsidRDefault="00962D1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962D1F" w:rsidRDefault="002A3485" w:rsidP="002A34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جدول تناوبی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نام عناصر</w:t>
            </w:r>
          </w:p>
        </w:tc>
        <w:tc>
          <w:tcPr>
            <w:tcW w:w="250" w:type="pct"/>
          </w:tcPr>
          <w:p w:rsidR="00962D1F" w:rsidRDefault="002A3485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2A3485" w:rsidTr="007F2ED7">
        <w:tc>
          <w:tcPr>
            <w:tcW w:w="344" w:type="pct"/>
            <w:vAlign w:val="center"/>
          </w:tcPr>
          <w:p w:rsidR="002A3485" w:rsidRDefault="002A3485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2A3485" w:rsidRPr="00DB0346" w:rsidRDefault="002A3485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A3485" w:rsidRDefault="002A3485" w:rsidP="002A348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اجزای ماده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فرمولها و نامگذاری مواد شیمیایی</w:t>
            </w:r>
          </w:p>
          <w:p w:rsidR="002A3485" w:rsidRDefault="002A3485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3485" w:rsidRPr="007B39D6" w:rsidRDefault="002A3485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2A3485" w:rsidRDefault="002A3485" w:rsidP="002A348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2A3485" w:rsidRDefault="002A3485" w:rsidP="002A34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و مسایل پایان فصل مرتبط</w:t>
            </w:r>
          </w:p>
        </w:tc>
        <w:tc>
          <w:tcPr>
            <w:tcW w:w="250" w:type="pct"/>
          </w:tcPr>
          <w:p w:rsidR="002A3485" w:rsidRDefault="002A3485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962D1F" w:rsidTr="007F2ED7">
        <w:tc>
          <w:tcPr>
            <w:tcW w:w="344" w:type="pct"/>
            <w:vAlign w:val="center"/>
          </w:tcPr>
          <w:p w:rsidR="00962D1F" w:rsidRDefault="00962D1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962D1F" w:rsidRPr="00DB0346" w:rsidRDefault="00962D1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62D1F" w:rsidRDefault="00962D1F" w:rsidP="002A348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استوکیومتری فرمولها</w:t>
            </w:r>
          </w:p>
          <w:p w:rsidR="00962D1F" w:rsidRDefault="00962D1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62D1F" w:rsidRPr="00DB0346" w:rsidRDefault="00962D1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962D1F" w:rsidRDefault="00962D1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418" w:type="pct"/>
            <w:vAlign w:val="center"/>
          </w:tcPr>
          <w:p w:rsidR="00962D1F" w:rsidRDefault="002A3485" w:rsidP="002A34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962D1F" w:rsidRDefault="002A3485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962D1F" w:rsidTr="007F2ED7">
        <w:tc>
          <w:tcPr>
            <w:tcW w:w="344" w:type="pct"/>
            <w:vAlign w:val="center"/>
          </w:tcPr>
          <w:p w:rsidR="00962D1F" w:rsidRDefault="00962D1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962D1F" w:rsidRPr="00DB0346" w:rsidRDefault="00962D1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62D1F" w:rsidRDefault="00962D1F" w:rsidP="002A348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استوکیومتری در واکنشهای شیمیایی</w:t>
            </w:r>
          </w:p>
          <w:p w:rsidR="00962D1F" w:rsidRDefault="00962D1F" w:rsidP="002A348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62D1F" w:rsidRPr="007B39D6" w:rsidRDefault="00962D1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EF503D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962D1F" w:rsidRDefault="00962D1F" w:rsidP="002A348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62D1F" w:rsidRDefault="00962D1F" w:rsidP="002A34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و مسایل پایان فصل مرتبط</w:t>
            </w:r>
          </w:p>
        </w:tc>
        <w:tc>
          <w:tcPr>
            <w:tcW w:w="250" w:type="pct"/>
          </w:tcPr>
          <w:p w:rsidR="00962D1F" w:rsidRDefault="002A3485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962D1F" w:rsidTr="007F2ED7">
        <w:tc>
          <w:tcPr>
            <w:tcW w:w="344" w:type="pct"/>
            <w:vAlign w:val="center"/>
          </w:tcPr>
          <w:p w:rsidR="00962D1F" w:rsidRDefault="00962D1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962D1F" w:rsidRDefault="00962D1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503D" w:rsidRPr="00EF503D" w:rsidRDefault="00EF503D" w:rsidP="002A348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EF503D">
              <w:rPr>
                <w:rFonts w:hint="cs"/>
                <w:rtl/>
                <w:lang w:bidi="fa-IR"/>
              </w:rPr>
              <w:t>شیمی گرمایی</w:t>
            </w:r>
          </w:p>
          <w:p w:rsidR="00962D1F" w:rsidRDefault="00962D1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62D1F" w:rsidRPr="007B39D6" w:rsidRDefault="00962D1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EF503D"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962D1F" w:rsidRDefault="00962D1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</w:t>
            </w:r>
            <w:r w:rsidR="00EF503D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418" w:type="pct"/>
            <w:vAlign w:val="center"/>
          </w:tcPr>
          <w:p w:rsidR="00962D1F" w:rsidRDefault="00962D1F" w:rsidP="002A3485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962D1F" w:rsidRDefault="002A3485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9F1D2F" w:rsidTr="007F2ED7">
        <w:tc>
          <w:tcPr>
            <w:tcW w:w="344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9F1D2F" w:rsidRDefault="009F1D2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F1D2F" w:rsidRPr="00EF503D" w:rsidRDefault="009F1D2F" w:rsidP="002A348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EF503D">
              <w:rPr>
                <w:rFonts w:hint="cs"/>
                <w:rtl/>
                <w:lang w:bidi="fa-IR"/>
              </w:rPr>
              <w:t>شیمی گرمایی</w:t>
            </w:r>
          </w:p>
          <w:p w:rsidR="009F1D2F" w:rsidRDefault="009F1D2F" w:rsidP="002A3485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9F1D2F" w:rsidRPr="007B39D6" w:rsidRDefault="009F1D2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F1D2F" w:rsidRDefault="009F1D2F" w:rsidP="002A34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و مسایل پایان فصل مرتبط</w:t>
            </w:r>
          </w:p>
        </w:tc>
        <w:tc>
          <w:tcPr>
            <w:tcW w:w="250" w:type="pct"/>
          </w:tcPr>
          <w:p w:rsidR="009F1D2F" w:rsidRDefault="002A3485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9F1D2F" w:rsidTr="007F2ED7">
        <w:tc>
          <w:tcPr>
            <w:tcW w:w="344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9F1D2F" w:rsidRPr="00DB0346" w:rsidRDefault="009F1D2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F1D2F" w:rsidRDefault="009F1D2F" w:rsidP="002A348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نظریه کوانتوم و ساختار</w:t>
            </w:r>
          </w:p>
          <w:p w:rsidR="009F1D2F" w:rsidRDefault="009F1D2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9F1D2F" w:rsidRPr="007B39D6" w:rsidRDefault="009F1D2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تحویل تکالیف هفته </w:t>
            </w: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418" w:type="pct"/>
            <w:vAlign w:val="center"/>
          </w:tcPr>
          <w:p w:rsidR="009F1D2F" w:rsidRDefault="009F1D2F" w:rsidP="002A3485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9F1D2F" w:rsidRDefault="002A3485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9F1D2F" w:rsidTr="007F2ED7">
        <w:tc>
          <w:tcPr>
            <w:tcW w:w="344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9F1D2F" w:rsidRPr="00DB0346" w:rsidRDefault="009F1D2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F1D2F" w:rsidRDefault="009F1D2F" w:rsidP="002A348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نظریه کوانتوم و ساختار</w:t>
            </w:r>
          </w:p>
          <w:p w:rsidR="009F1D2F" w:rsidRDefault="009F1D2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F1D2F" w:rsidRPr="007B39D6" w:rsidRDefault="009F1D2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F1D2F" w:rsidRDefault="009F1D2F" w:rsidP="002A34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و مسایل پایان فصل مرتبط</w:t>
            </w:r>
          </w:p>
        </w:tc>
        <w:tc>
          <w:tcPr>
            <w:tcW w:w="250" w:type="pct"/>
          </w:tcPr>
          <w:p w:rsidR="009F1D2F" w:rsidRDefault="002A3485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9F1D2F" w:rsidTr="007F2ED7">
        <w:tc>
          <w:tcPr>
            <w:tcW w:w="344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9F1D2F" w:rsidRPr="00DB0346" w:rsidRDefault="009F1D2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F1D2F" w:rsidRDefault="009F1D2F" w:rsidP="002A348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آرایش الکترونی و تناوب</w:t>
            </w:r>
          </w:p>
          <w:p w:rsidR="009F1D2F" w:rsidRDefault="009F1D2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F1D2F" w:rsidRPr="007B39D6" w:rsidRDefault="009F1D2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418" w:type="pct"/>
            <w:vAlign w:val="center"/>
          </w:tcPr>
          <w:p w:rsidR="009F1D2F" w:rsidRDefault="009F1D2F" w:rsidP="002A34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و مسایل پایان فصل مرتبط</w:t>
            </w:r>
          </w:p>
        </w:tc>
        <w:tc>
          <w:tcPr>
            <w:tcW w:w="250" w:type="pct"/>
          </w:tcPr>
          <w:p w:rsidR="009F1D2F" w:rsidRDefault="002A3485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9F1D2F" w:rsidTr="007F2ED7">
        <w:tc>
          <w:tcPr>
            <w:tcW w:w="344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9F1D2F" w:rsidRPr="00E85668" w:rsidRDefault="009F1D2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F1D2F" w:rsidRDefault="009F1D2F" w:rsidP="002A348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مدلهای پیوندهای شیمیایی</w:t>
            </w:r>
          </w:p>
          <w:p w:rsidR="009F1D2F" w:rsidRDefault="009F1D2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F1D2F" w:rsidRPr="007B39D6" w:rsidRDefault="009F1D2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418" w:type="pct"/>
            <w:vAlign w:val="center"/>
          </w:tcPr>
          <w:p w:rsidR="009F1D2F" w:rsidRDefault="009F1D2F" w:rsidP="002A34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و مسایل پایان فصل مرتبط</w:t>
            </w:r>
          </w:p>
        </w:tc>
        <w:tc>
          <w:tcPr>
            <w:tcW w:w="250" w:type="pct"/>
          </w:tcPr>
          <w:p w:rsidR="009F1D2F" w:rsidRDefault="002A3485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9F1D2F" w:rsidTr="007F2ED7">
        <w:tc>
          <w:tcPr>
            <w:tcW w:w="344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9F1D2F" w:rsidRPr="00E85668" w:rsidRDefault="009F1D2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F1D2F" w:rsidRDefault="009F1D2F" w:rsidP="002A348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شکل مولکول</w:t>
            </w:r>
          </w:p>
          <w:p w:rsidR="009F1D2F" w:rsidRDefault="009F1D2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9F1D2F" w:rsidRPr="007B39D6" w:rsidRDefault="009F1D2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418" w:type="pct"/>
            <w:vAlign w:val="center"/>
          </w:tcPr>
          <w:p w:rsidR="009F1D2F" w:rsidRDefault="009F1D2F" w:rsidP="002A34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و مسایل پایان فصل مرتبط</w:t>
            </w:r>
          </w:p>
        </w:tc>
        <w:tc>
          <w:tcPr>
            <w:tcW w:w="250" w:type="pct"/>
          </w:tcPr>
          <w:p w:rsidR="009F1D2F" w:rsidRDefault="002A3485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9F1D2F" w:rsidTr="007F2ED7">
        <w:tc>
          <w:tcPr>
            <w:tcW w:w="344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9F1D2F" w:rsidRPr="00E85668" w:rsidRDefault="009F1D2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F1D2F" w:rsidRDefault="009F1D2F" w:rsidP="002A348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نظریه های پیوند کووالانسی</w:t>
            </w:r>
          </w:p>
          <w:p w:rsidR="009F1D2F" w:rsidRDefault="009F1D2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F1D2F" w:rsidRPr="007B39D6" w:rsidRDefault="009F1D2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</w:t>
            </w:r>
            <w:r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418" w:type="pct"/>
            <w:vAlign w:val="center"/>
          </w:tcPr>
          <w:p w:rsidR="009F1D2F" w:rsidRDefault="009F1D2F" w:rsidP="002A34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و مسایل پایان فصل مرتبط</w:t>
            </w:r>
          </w:p>
        </w:tc>
        <w:tc>
          <w:tcPr>
            <w:tcW w:w="250" w:type="pct"/>
          </w:tcPr>
          <w:p w:rsidR="009F1D2F" w:rsidRDefault="002A3485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9F1D2F" w:rsidTr="007F2ED7">
        <w:tc>
          <w:tcPr>
            <w:tcW w:w="344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9F1D2F" w:rsidRPr="00E85668" w:rsidRDefault="009F1D2F" w:rsidP="002A3485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F1D2F" w:rsidRDefault="009F1D2F" w:rsidP="002A348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نیروهای بین مولکولی مایعات و جامدات و تبدیلهای فازی </w:t>
            </w:r>
          </w:p>
          <w:p w:rsidR="009F1D2F" w:rsidRDefault="009F1D2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F1D2F" w:rsidRPr="007B39D6" w:rsidRDefault="009F1D2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</w:t>
            </w:r>
            <w:r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418" w:type="pct"/>
            <w:vAlign w:val="center"/>
          </w:tcPr>
          <w:p w:rsidR="009F1D2F" w:rsidRDefault="009F1D2F" w:rsidP="002A34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و مسایل پایان فصل مرتبط</w:t>
            </w:r>
          </w:p>
        </w:tc>
        <w:tc>
          <w:tcPr>
            <w:tcW w:w="250" w:type="pct"/>
          </w:tcPr>
          <w:p w:rsidR="009F1D2F" w:rsidRDefault="002A3485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9F1D2F" w:rsidTr="007F2ED7">
        <w:tc>
          <w:tcPr>
            <w:tcW w:w="344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9F1D2F" w:rsidRPr="00E85668" w:rsidRDefault="009F1D2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F1D2F" w:rsidRPr="004D4950" w:rsidRDefault="009F1D2F" w:rsidP="002A348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گازها و نظریه جنبشی - مولکولی</w:t>
            </w:r>
          </w:p>
          <w:p w:rsidR="009F1D2F" w:rsidRDefault="009F1D2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F1D2F" w:rsidRPr="007B39D6" w:rsidRDefault="009F1D2F" w:rsidP="002A34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9F1D2F" w:rsidRDefault="009F1D2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418" w:type="pct"/>
            <w:vAlign w:val="center"/>
          </w:tcPr>
          <w:p w:rsidR="009F1D2F" w:rsidRDefault="009F1D2F" w:rsidP="002A34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و مسایل پایان فصل مرتبط</w:t>
            </w:r>
          </w:p>
        </w:tc>
        <w:tc>
          <w:tcPr>
            <w:tcW w:w="250" w:type="pct"/>
          </w:tcPr>
          <w:p w:rsidR="009F1D2F" w:rsidRDefault="002A3485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7D8" w:rsidRDefault="00E617D8" w:rsidP="00061A9B">
      <w:pPr>
        <w:spacing w:after="0"/>
      </w:pPr>
      <w:r>
        <w:separator/>
      </w:r>
    </w:p>
  </w:endnote>
  <w:endnote w:type="continuationSeparator" w:id="0">
    <w:p w:rsidR="00E617D8" w:rsidRDefault="00E617D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485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7D8" w:rsidRDefault="00E617D8" w:rsidP="00061A9B">
      <w:pPr>
        <w:spacing w:after="0"/>
      </w:pPr>
      <w:r>
        <w:separator/>
      </w:r>
    </w:p>
  </w:footnote>
  <w:footnote w:type="continuationSeparator" w:id="0">
    <w:p w:rsidR="00E617D8" w:rsidRDefault="00E617D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348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3D7A1B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7173"/>
    <w:rsid w:val="007C4B7C"/>
    <w:rsid w:val="007F2ED7"/>
    <w:rsid w:val="008120F9"/>
    <w:rsid w:val="00822340"/>
    <w:rsid w:val="00853C2F"/>
    <w:rsid w:val="00863C0C"/>
    <w:rsid w:val="0087319C"/>
    <w:rsid w:val="00897957"/>
    <w:rsid w:val="008C3AB5"/>
    <w:rsid w:val="008E0391"/>
    <w:rsid w:val="00914703"/>
    <w:rsid w:val="00962D1F"/>
    <w:rsid w:val="0098549E"/>
    <w:rsid w:val="0099014B"/>
    <w:rsid w:val="009C0041"/>
    <w:rsid w:val="009C2719"/>
    <w:rsid w:val="009F0C76"/>
    <w:rsid w:val="009F1D2F"/>
    <w:rsid w:val="009F1DA8"/>
    <w:rsid w:val="00A51E3F"/>
    <w:rsid w:val="00AB0556"/>
    <w:rsid w:val="00AB3C7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617D8"/>
    <w:rsid w:val="00E85668"/>
    <w:rsid w:val="00EB76A2"/>
    <w:rsid w:val="00EE56A0"/>
    <w:rsid w:val="00EF4E50"/>
    <w:rsid w:val="00EF503D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mohebb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5E23-D75D-4A52-B3AD-828BA2B5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Scis mohebi</cp:lastModifiedBy>
  <cp:revision>5</cp:revision>
  <dcterms:created xsi:type="dcterms:W3CDTF">2019-03-05T07:06:00Z</dcterms:created>
  <dcterms:modified xsi:type="dcterms:W3CDTF">2019-03-05T07:48:00Z</dcterms:modified>
</cp:coreProperties>
</file>