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643" w:rsidRDefault="002D19DA" w:rsidP="007E009D">
      <w:pPr>
        <w:bidi/>
        <w:rPr>
          <w:rFonts w:cs="B Nazanin"/>
          <w:b/>
          <w:bCs/>
          <w:sz w:val="32"/>
          <w:szCs w:val="32"/>
          <w:rtl/>
          <w:lang w:bidi="fa-IR"/>
        </w:rPr>
      </w:pPr>
      <w:r>
        <w:rPr>
          <w:rFonts w:cs="B Nazanin" w:hint="cs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658240" behindDoc="1" locked="0" layoutInCell="1" allowOverlap="1" wp14:anchorId="21E20F9A" wp14:editId="787D4249">
            <wp:simplePos x="0" y="0"/>
            <wp:positionH relativeFrom="column">
              <wp:posOffset>5581650</wp:posOffset>
            </wp:positionH>
            <wp:positionV relativeFrom="paragraph">
              <wp:posOffset>-228600</wp:posOffset>
            </wp:positionV>
            <wp:extent cx="605790" cy="809625"/>
            <wp:effectExtent l="19050" t="0" r="3810" b="0"/>
            <wp:wrapTight wrapText="bothSides">
              <wp:wrapPolygon edited="0">
                <wp:start x="-679" y="0"/>
                <wp:lineTo x="-679" y="21346"/>
                <wp:lineTo x="21736" y="21346"/>
                <wp:lineTo x="21736" y="0"/>
                <wp:lineTo x="-679" y="0"/>
              </wp:wrapPolygon>
            </wp:wrapTight>
            <wp:docPr id="1" name="Picture 0" descr="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79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2643">
        <w:rPr>
          <w:rFonts w:cs="B Nazanin" w:hint="cs"/>
          <w:b/>
          <w:bCs/>
          <w:sz w:val="32"/>
          <w:szCs w:val="32"/>
          <w:rtl/>
          <w:lang w:bidi="fa-IR"/>
        </w:rPr>
        <w:t xml:space="preserve">                                   به نام خدا            </w:t>
      </w:r>
      <w:r w:rsidR="00312643" w:rsidRPr="00B21A37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سال تحصیلی:</w:t>
      </w:r>
    </w:p>
    <w:tbl>
      <w:tblPr>
        <w:tblW w:w="10440" w:type="dxa"/>
        <w:tblInd w:w="-52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2070"/>
        <w:gridCol w:w="2250"/>
        <w:gridCol w:w="2970"/>
        <w:gridCol w:w="3150"/>
      </w:tblGrid>
      <w:tr w:rsidR="00312643" w:rsidRPr="00312643" w:rsidTr="00312643">
        <w:trPr>
          <w:trHeight w:val="90"/>
        </w:trPr>
        <w:tc>
          <w:tcPr>
            <w:tcW w:w="2070" w:type="dxa"/>
            <w:vMerge w:val="restart"/>
            <w:tcBorders>
              <w:right w:val="single" w:sz="4" w:space="0" w:color="auto"/>
            </w:tcBorders>
          </w:tcPr>
          <w:p w:rsidR="00312643" w:rsidRDefault="007E009D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 xml:space="preserve"> </w:t>
            </w:r>
            <w:r w:rsidR="00312643">
              <w:rPr>
                <w:rFonts w:cs="B Nazanin" w:hint="cs"/>
                <w:sz w:val="28"/>
                <w:szCs w:val="28"/>
                <w:rtl/>
                <w:lang w:bidi="fa-IR"/>
              </w:rPr>
              <w:t>شماره تلفن:</w:t>
            </w:r>
          </w:p>
          <w:p w:rsidR="007E009D" w:rsidRPr="007E009D" w:rsidRDefault="007E009D" w:rsidP="007E009D">
            <w:pPr>
              <w:bidi/>
              <w:spacing w:after="0" w:line="240" w:lineRule="auto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33664600</w:t>
            </w:r>
          </w:p>
        </w:tc>
        <w:tc>
          <w:tcPr>
            <w:tcW w:w="22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12643" w:rsidRPr="0010269D" w:rsidRDefault="00312643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شماره اتاق:</w:t>
            </w:r>
            <w:r w:rsidR="007E009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113</w:t>
            </w:r>
          </w:p>
        </w:tc>
        <w:tc>
          <w:tcPr>
            <w:tcW w:w="2970" w:type="dxa"/>
            <w:vMerge w:val="restart"/>
            <w:tcBorders>
              <w:left w:val="single" w:sz="4" w:space="0" w:color="auto"/>
            </w:tcBorders>
          </w:tcPr>
          <w:p w:rsidR="00312643" w:rsidRPr="0010269D" w:rsidRDefault="00312643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r w:rsidRPr="0010269D">
              <w:rPr>
                <w:rFonts w:cs="B Nazanin" w:hint="cs"/>
                <w:sz w:val="28"/>
                <w:szCs w:val="28"/>
                <w:rtl/>
                <w:lang w:bidi="fa-IR"/>
              </w:rPr>
              <w:t>نام مدرس:</w:t>
            </w:r>
            <w:r w:rsidR="007E009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افشین عبداللهی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:rsidR="00312643" w:rsidRPr="007E009D" w:rsidRDefault="00312643" w:rsidP="007E009D">
            <w:pPr>
              <w:bidi/>
              <w:spacing w:line="240" w:lineRule="auto"/>
              <w:rPr>
                <w:rFonts w:cs="B Zar"/>
                <w:sz w:val="28"/>
                <w:szCs w:val="28"/>
                <w:rtl/>
                <w:lang w:bidi="fa-IR"/>
              </w:rPr>
            </w:pPr>
            <w:r w:rsidRPr="00312643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دانشکده </w:t>
            </w:r>
            <w:r w:rsidRPr="00312643">
              <w:rPr>
                <w:rFonts w:cs="Times New Roman" w:hint="cs"/>
                <w:sz w:val="28"/>
                <w:szCs w:val="28"/>
                <w:rtl/>
                <w:lang w:bidi="fa-IR"/>
              </w:rPr>
              <w:t>:</w:t>
            </w:r>
            <w:r w:rsidR="007E009D">
              <w:rPr>
                <w:rFonts w:cs="Times New Roman" w:hint="cs"/>
                <w:sz w:val="28"/>
                <w:szCs w:val="28"/>
                <w:rtl/>
                <w:lang w:bidi="fa-IR"/>
              </w:rPr>
              <w:t xml:space="preserve"> </w:t>
            </w:r>
            <w:r w:rsidR="007E009D">
              <w:rPr>
                <w:rFonts w:cs="B Zar" w:hint="cs"/>
                <w:sz w:val="28"/>
                <w:szCs w:val="28"/>
                <w:rtl/>
                <w:lang w:bidi="fa-IR"/>
              </w:rPr>
              <w:t>علوم انسانی</w:t>
            </w:r>
          </w:p>
        </w:tc>
      </w:tr>
      <w:tr w:rsidR="00312643" w:rsidTr="00312643">
        <w:trPr>
          <w:trHeight w:val="525"/>
        </w:trPr>
        <w:tc>
          <w:tcPr>
            <w:tcW w:w="2070" w:type="dxa"/>
            <w:vMerge/>
            <w:tcBorders>
              <w:right w:val="single" w:sz="4" w:space="0" w:color="auto"/>
            </w:tcBorders>
          </w:tcPr>
          <w:p w:rsidR="00312643" w:rsidRDefault="00312643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2643" w:rsidRDefault="00312643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</w:tcBorders>
          </w:tcPr>
          <w:p w:rsidR="00312643" w:rsidRPr="0010269D" w:rsidRDefault="00312643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3150" w:type="dxa"/>
            <w:tcBorders>
              <w:top w:val="single" w:sz="4" w:space="0" w:color="auto"/>
            </w:tcBorders>
          </w:tcPr>
          <w:p w:rsidR="00312643" w:rsidRPr="00E12260" w:rsidRDefault="00312643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12260">
              <w:rPr>
                <w:rFonts w:cs="B Nazanin" w:hint="cs"/>
                <w:sz w:val="28"/>
                <w:szCs w:val="28"/>
                <w:rtl/>
                <w:lang w:bidi="fa-IR"/>
              </w:rPr>
              <w:t>نام درس :</w:t>
            </w:r>
            <w:r w:rsidR="000E4A14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حقوق جزای عمومی 1</w:t>
            </w:r>
          </w:p>
        </w:tc>
      </w:tr>
      <w:tr w:rsidR="00B17EB4" w:rsidTr="00B17EB4">
        <w:trPr>
          <w:trHeight w:val="450"/>
        </w:trPr>
        <w:tc>
          <w:tcPr>
            <w:tcW w:w="4320" w:type="dxa"/>
            <w:gridSpan w:val="2"/>
            <w:tcBorders>
              <w:right w:val="single" w:sz="4" w:space="0" w:color="auto"/>
            </w:tcBorders>
          </w:tcPr>
          <w:p w:rsidR="00B17EB4" w:rsidRDefault="00B17EB4" w:rsidP="007E009D">
            <w:pPr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B17EB4">
              <w:rPr>
                <w:rFonts w:cs="B Nazanin"/>
                <w:sz w:val="28"/>
                <w:szCs w:val="28"/>
                <w:lang w:bidi="fa-IR"/>
              </w:rPr>
              <w:t>Email:</w:t>
            </w:r>
          </w:p>
          <w:p w:rsidR="007E009D" w:rsidRPr="00B17EB4" w:rsidRDefault="005F3E56" w:rsidP="007E009D">
            <w:pPr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hyperlink r:id="rId9" w:history="1">
              <w:r w:rsidR="007E009D" w:rsidRPr="00887C04">
                <w:rPr>
                  <w:rStyle w:val="Hyperlink"/>
                  <w:b/>
                  <w:bCs/>
                </w:rPr>
                <w:t>a.abdollahi@uok.ac.ir</w:t>
              </w:r>
            </w:hyperlink>
          </w:p>
        </w:tc>
        <w:tc>
          <w:tcPr>
            <w:tcW w:w="2970" w:type="dxa"/>
            <w:tcBorders>
              <w:left w:val="single" w:sz="4" w:space="0" w:color="auto"/>
            </w:tcBorders>
          </w:tcPr>
          <w:p w:rsidR="00B17EB4" w:rsidRDefault="00B17EB4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r w:rsidRPr="00E12260">
              <w:rPr>
                <w:rFonts w:cs="B Nazanin" w:hint="cs"/>
                <w:sz w:val="28"/>
                <w:szCs w:val="28"/>
                <w:rtl/>
                <w:lang w:bidi="fa-IR"/>
              </w:rPr>
              <w:t>پیشنیاز:</w:t>
            </w:r>
            <w:r w:rsidR="000E4A14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کلیات حقوق</w:t>
            </w:r>
          </w:p>
          <w:p w:rsidR="00694DA7" w:rsidRDefault="00694DA7" w:rsidP="007E009D">
            <w:pPr>
              <w:bidi/>
              <w:spacing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مقطع: </w:t>
            </w:r>
            <w:r w:rsidR="007E009D">
              <w:rPr>
                <w:rFonts w:cs="B Nazanin" w:hint="cs"/>
                <w:sz w:val="28"/>
                <w:szCs w:val="28"/>
                <w:rtl/>
                <w:lang w:bidi="fa-IR"/>
              </w:rPr>
              <w:t>کارشناسی</w:t>
            </w:r>
          </w:p>
        </w:tc>
        <w:tc>
          <w:tcPr>
            <w:tcW w:w="3150" w:type="dxa"/>
          </w:tcPr>
          <w:p w:rsidR="00B17EB4" w:rsidRDefault="00B17EB4" w:rsidP="007E009D">
            <w:pPr>
              <w:bidi/>
              <w:spacing w:line="240" w:lineRule="auto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E12260">
              <w:rPr>
                <w:rFonts w:cs="B Nazanin" w:hint="cs"/>
                <w:sz w:val="28"/>
                <w:szCs w:val="28"/>
                <w:rtl/>
                <w:lang w:bidi="fa-IR"/>
              </w:rPr>
              <w:t>تعدادواحد:</w:t>
            </w:r>
            <w:r w:rsidR="000E4A14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2</w:t>
            </w:r>
          </w:p>
        </w:tc>
      </w:tr>
      <w:tr w:rsidR="0010269D" w:rsidTr="00312643">
        <w:trPr>
          <w:trHeight w:val="1195"/>
        </w:trPr>
        <w:tc>
          <w:tcPr>
            <w:tcW w:w="10440" w:type="dxa"/>
            <w:gridSpan w:val="4"/>
            <w:tcBorders>
              <w:bottom w:val="single" w:sz="4" w:space="0" w:color="auto"/>
            </w:tcBorders>
          </w:tcPr>
          <w:p w:rsidR="001B12EF" w:rsidRPr="00C2645D" w:rsidRDefault="001B12EF" w:rsidP="007E009D">
            <w:pPr>
              <w:bidi/>
              <w:spacing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جایگاه درس</w:t>
            </w:r>
            <w:r w:rsidRPr="00C264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در برنامه درسی دوره </w:t>
            </w:r>
            <w:r w:rsidRPr="00C264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:</w:t>
            </w:r>
          </w:p>
          <w:p w:rsidR="00106EC8" w:rsidRPr="00AE482A" w:rsidRDefault="000E4A14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در این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درس مباحثی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در مورد حقوق جزا از جمله تعریف جرم، مجازات، مسئولیت کیفری، انواع مجازات</w:t>
            </w:r>
            <w:r>
              <w:rPr>
                <w:rFonts w:cs="B Nazanin"/>
                <w:b/>
                <w:bCs/>
                <w:sz w:val="24"/>
                <w:szCs w:val="24"/>
                <w:rtl/>
              </w:rPr>
              <w:softHyphen/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ها، منابع حقوق جزا و مکاتب حقوق کیفری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، مسئولیت کیفری اطفال و نوجوانان، مجنون و شخص مست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ارائه می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>شود و از این جهت دارای اهمیت است که فهم این مطالب مقدمه دروس دیگر از جمله حقوق جزای عمومی اختصاصی و آیین دادرسی کیفری است.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381CE1" w:rsidTr="00312643">
        <w:trPr>
          <w:trHeight w:val="1412"/>
        </w:trPr>
        <w:tc>
          <w:tcPr>
            <w:tcW w:w="104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06EC8" w:rsidRDefault="00381CE1" w:rsidP="007E009D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AE482A">
              <w:rPr>
                <w:rFonts w:cs="B Nazanin" w:hint="cs"/>
                <w:sz w:val="28"/>
                <w:szCs w:val="28"/>
                <w:rtl/>
                <w:lang w:bidi="fa-IR"/>
              </w:rPr>
              <w:t>هدف کلی :</w:t>
            </w:r>
            <w:r w:rsidR="001B12EF" w:rsidRPr="00286AE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1B12EF" w:rsidRPr="00AE482A" w:rsidRDefault="000E4A14" w:rsidP="000E4A14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هدف کلی در درس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حقوق جزا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ی عمومی 1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فهم آموزه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>های مکاتب حقوق کیفری و شناسایی انواع مجازات و میزان درجه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 xml:space="preserve">بندی آنهاست. هدف دیگر،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درک مسئولیت کیفری اطفال و نوجوانان، مجنون و اشخاص مست، مجبور و مکره است.</w:t>
            </w:r>
          </w:p>
        </w:tc>
      </w:tr>
      <w:tr w:rsidR="00CC6FF5" w:rsidTr="00312643">
        <w:trPr>
          <w:trHeight w:val="4985"/>
        </w:trPr>
        <w:tc>
          <w:tcPr>
            <w:tcW w:w="10440" w:type="dxa"/>
            <w:gridSpan w:val="4"/>
            <w:tcBorders>
              <w:top w:val="single" w:sz="4" w:space="0" w:color="auto"/>
            </w:tcBorders>
          </w:tcPr>
          <w:p w:rsidR="00CC6FF5" w:rsidRPr="00106EC8" w:rsidRDefault="00A32C91" w:rsidP="00C13D9D">
            <w:pPr>
              <w:bidi/>
              <w:spacing w:line="240" w:lineRule="auto"/>
              <w:jc w:val="both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اهداف</w:t>
            </w:r>
            <w:r w:rsidR="00CC6FF5" w:rsidRPr="00106EC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عینی</w:t>
            </w:r>
            <w:r w:rsidR="001B12EF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: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  </w:t>
            </w:r>
          </w:p>
          <w:p w:rsidR="00106EC8" w:rsidRDefault="00CC6FF5" w:rsidP="00C13D9D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</w:t>
            </w:r>
            <w:r w:rsidRPr="00AE482A">
              <w:rPr>
                <w:rFonts w:cs="B Nazanin" w:hint="cs"/>
                <w:sz w:val="28"/>
                <w:szCs w:val="28"/>
                <w:rtl/>
                <w:lang w:bidi="fa-IR"/>
              </w:rPr>
              <w:t>اهداف مفهومی: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</w:p>
          <w:p w:rsidR="000E4A14" w:rsidRDefault="001B12EF" w:rsidP="00C13D9D">
            <w:pPr>
              <w:bidi/>
              <w:spacing w:line="240" w:lineRule="auto"/>
              <w:jc w:val="both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</w:t>
            </w:r>
            <w:r w:rsidR="000E4A14">
              <w:rPr>
                <w:rFonts w:cs="B Nazanin" w:hint="cs"/>
                <w:b/>
                <w:bCs/>
                <w:sz w:val="24"/>
                <w:szCs w:val="24"/>
                <w:rtl/>
              </w:rPr>
              <w:t>در این بخش هدف آشنایی دانشجویان با منابع حقوق جزا و</w:t>
            </w:r>
            <w:r w:rsidR="000E4A14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مبانی مسئولیت کیفری و انواع صلاحیت</w:t>
            </w:r>
            <w:r w:rsidR="000E4A14"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>های سرزمینی و واقعی و فعال و منفعل است. همچنین دانشجوبان باید عناصر سه گانه جرم را درک نموده و انواع جرایم مطلق و مقید، مرکب و به عادت را تشخیص دهند.</w:t>
            </w:r>
          </w:p>
          <w:p w:rsidR="00CC6FF5" w:rsidRDefault="00CC6FF5" w:rsidP="00C13D9D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</w:t>
            </w:r>
            <w:r w:rsidRPr="00AE482A">
              <w:rPr>
                <w:rFonts w:cs="B Nazanin" w:hint="cs"/>
                <w:sz w:val="28"/>
                <w:szCs w:val="28"/>
                <w:rtl/>
                <w:lang w:bidi="fa-IR"/>
              </w:rPr>
              <w:t>اهداف مهارتی :</w:t>
            </w:r>
          </w:p>
          <w:p w:rsidR="000E4A14" w:rsidRDefault="000E4A14" w:rsidP="00C13D9D">
            <w:pPr>
              <w:tabs>
                <w:tab w:val="left" w:pos="9030"/>
                <w:tab w:val="right" w:pos="10224"/>
              </w:tabs>
              <w:bidi/>
              <w:spacing w:line="240" w:lineRule="auto"/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در این قسمت دانشجویان باید انواع مجازات ها را از جمله حد، قصاص، دیات و تعزیرات شناسایی کنند.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همچنین باید بتوانند در خصوص اتهام یک شخص صغیر یا مجنون حکم مقتضی را صادر کنند.</w:t>
            </w:r>
          </w:p>
          <w:p w:rsidR="00CC6FF5" w:rsidRDefault="00CC6FF5" w:rsidP="00C13D9D">
            <w:pPr>
              <w:tabs>
                <w:tab w:val="left" w:pos="9030"/>
                <w:tab w:val="right" w:pos="10224"/>
              </w:tabs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اهداف نگرشی :</w:t>
            </w:r>
          </w:p>
          <w:p w:rsidR="00106EC8" w:rsidRPr="00AE482A" w:rsidRDefault="00C13D9D" w:rsidP="00C13D9D">
            <w:pPr>
              <w:tabs>
                <w:tab w:val="left" w:pos="9030"/>
                <w:tab w:val="right" w:pos="10224"/>
              </w:tabs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انتظار می</w:t>
            </w:r>
            <w:r>
              <w:rPr>
                <w:rFonts w:cs="B Nazanin" w:hint="cs"/>
                <w:sz w:val="28"/>
                <w:szCs w:val="28"/>
                <w:rtl/>
              </w:rPr>
              <w:softHyphen/>
              <w:t xml:space="preserve">رود دانشجویان بتواند صلاحیت مراجع ایران را در خصوص جرایم ارتکابی در خارج تشخیص دهند. </w:t>
            </w:r>
            <w:r>
              <w:rPr>
                <w:rFonts w:cs="B Nazanin" w:hint="cs"/>
                <w:sz w:val="28"/>
                <w:szCs w:val="28"/>
                <w:rtl/>
              </w:rPr>
              <w:t>دانشجویان باید درک کنند که مکاتب حقوق کیفری پایه گذار تحولات و اصلاحات در قوانین بسیاری از کشورها از جمله ایران بوده</w:t>
            </w:r>
            <w:r>
              <w:rPr>
                <w:rFonts w:cs="B Nazanin" w:hint="cs"/>
                <w:sz w:val="28"/>
                <w:szCs w:val="28"/>
                <w:rtl/>
              </w:rPr>
              <w:softHyphen/>
              <w:t>اند</w:t>
            </w:r>
            <w:r>
              <w:rPr>
                <w:rFonts w:cs="B Nazanin" w:hint="cs"/>
                <w:sz w:val="28"/>
                <w:szCs w:val="28"/>
                <w:rtl/>
              </w:rPr>
              <w:t>.</w:t>
            </w:r>
          </w:p>
        </w:tc>
      </w:tr>
      <w:tr w:rsidR="00381CE1" w:rsidTr="00AC4874">
        <w:trPr>
          <w:trHeight w:val="555"/>
        </w:trPr>
        <w:tc>
          <w:tcPr>
            <w:tcW w:w="10440" w:type="dxa"/>
            <w:gridSpan w:val="4"/>
            <w:tcBorders>
              <w:top w:val="single" w:sz="4" w:space="0" w:color="auto"/>
            </w:tcBorders>
          </w:tcPr>
          <w:p w:rsidR="004D1F18" w:rsidRDefault="004D1F18" w:rsidP="007E009D">
            <w:pPr>
              <w:bidi/>
              <w:spacing w:line="240" w:lineRule="auto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مواد آموزشی:</w:t>
            </w:r>
          </w:p>
          <w:p w:rsidR="00C13D9D" w:rsidRDefault="00C13D9D" w:rsidP="007E009D">
            <w:pPr>
              <w:bidi/>
              <w:spacing w:line="240" w:lineRule="auto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lastRenderedPageBreak/>
              <w:t>طرح پرونده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>های کیفری</w:t>
            </w:r>
          </w:p>
          <w:p w:rsidR="00C13D9D" w:rsidRDefault="00C13D9D" w:rsidP="00C13D9D">
            <w:pPr>
              <w:bidi/>
              <w:spacing w:line="240" w:lineRule="auto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رسم نمودار و جدول در کلاس</w:t>
            </w:r>
          </w:p>
          <w:p w:rsidR="00106EC8" w:rsidRPr="00AE482A" w:rsidRDefault="00C13D9D" w:rsidP="00C13D9D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پرسش و پاسخ در کلاس و درگیرکردن دانشجویان</w:t>
            </w:r>
            <w:r w:rsidR="001B12EF" w:rsidRPr="00B347D0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1B12EF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35A27">
              <w:rPr>
                <w:rFonts w:cs="B Nazanin"/>
                <w:sz w:val="28"/>
                <w:szCs w:val="28"/>
                <w:lang w:bidi="fa-IR"/>
              </w:rPr>
              <w:tab/>
            </w:r>
          </w:p>
        </w:tc>
      </w:tr>
    </w:tbl>
    <w:p w:rsidR="00A91A3E" w:rsidRDefault="00A91A3E" w:rsidP="007E009D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p w:rsidR="00AE482A" w:rsidRDefault="00AE482A" w:rsidP="007E009D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E12260">
        <w:rPr>
          <w:rFonts w:cs="B Nazanin" w:hint="cs"/>
          <w:b/>
          <w:bCs/>
          <w:sz w:val="28"/>
          <w:szCs w:val="28"/>
          <w:rtl/>
          <w:lang w:bidi="fa-IR"/>
        </w:rPr>
        <w:t>محتوای درس :</w:t>
      </w:r>
    </w:p>
    <w:tbl>
      <w:tblPr>
        <w:tblStyle w:val="TableGrid"/>
        <w:tblW w:w="10440" w:type="dxa"/>
        <w:tblInd w:w="-522" w:type="dxa"/>
        <w:tblLook w:val="04A0" w:firstRow="1" w:lastRow="0" w:firstColumn="1" w:lastColumn="0" w:noHBand="0" w:noVBand="1"/>
      </w:tblPr>
      <w:tblGrid>
        <w:gridCol w:w="6960"/>
        <w:gridCol w:w="2490"/>
        <w:gridCol w:w="990"/>
      </w:tblGrid>
      <w:tr w:rsidR="00AE482A" w:rsidTr="00AE482A">
        <w:trPr>
          <w:trHeight w:val="368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E482A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محتویات موضوع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E482A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موضوع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هفته</w:t>
            </w:r>
          </w:p>
        </w:tc>
      </w:tr>
      <w:tr w:rsidR="00AE482A" w:rsidTr="00AE482A">
        <w:trPr>
          <w:trHeight w:val="242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C13D9D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تعریف جرم و مجازات و انواع مجازات حد و قصاص و دیه و تعزیر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C13D9D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تعاریف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AE482A" w:rsidTr="00AE482A">
        <w:trPr>
          <w:trHeight w:val="350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C13D9D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جزای عمومی، جزای اختصاصی، آیین دادرسی کیفری، پزشکی قانونی و پلیس علمی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C13D9D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شاخه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softHyphen/>
              <w:t>های حقوق جزا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AE482A" w:rsidTr="00AE482A">
        <w:trPr>
          <w:trHeight w:val="287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C13D9D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رابطه حقوق جزا با علوم دیگر 1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C13D9D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جایگاه حقوق جزا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3</w:t>
            </w:r>
          </w:p>
        </w:tc>
      </w:tr>
      <w:tr w:rsidR="00AE482A" w:rsidTr="00AE482A">
        <w:trPr>
          <w:trHeight w:val="233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C13D9D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رابطه حقوق جزا با علوم دیگر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2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C13D9D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جایگاه حقوق جزا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4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C13D9D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مکتب کلاسیک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C13D9D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تحولات حقوق جزا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5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C13D9D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مکتب فایده اجتماعی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C13D9D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تحولات حقوق جزا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6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C13D9D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مکتب تحققی و دفاع اجتماعی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C13D9D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تحولات حقوق جزا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7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C13D9D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عنصر قانونی و نتایج آن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C13D9D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عناصر تشکیل دهنده جرم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8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C13D9D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زوال عنصر قانونی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C13D9D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عناصر تشکیل دهنده جرم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9</w:t>
            </w:r>
          </w:p>
        </w:tc>
      </w:tr>
      <w:tr w:rsidR="00AE482A" w:rsidTr="00AE482A">
        <w:trPr>
          <w:trHeight w:val="287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C13D9D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عنصر مادی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C13D9D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عناصر تشکیل دهنده جرم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10</w:t>
            </w:r>
          </w:p>
        </w:tc>
      </w:tr>
      <w:tr w:rsidR="00AE482A" w:rsidTr="00AE482A">
        <w:trPr>
          <w:trHeight w:val="305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C13D9D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مسیر مجرمانه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C13D9D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عناصر تشکیل دهنده جرم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11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C13D9D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شروع به جرم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C13D9D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عناصر تشکیل دهنده جرم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12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C13D9D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جرم محال، جرم عقیم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C13D9D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عناصر تشکیل دهنده جرم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13</w:t>
            </w:r>
          </w:p>
        </w:tc>
      </w:tr>
      <w:tr w:rsidR="00AE482A" w:rsidTr="00AE482A">
        <w:trPr>
          <w:trHeight w:val="305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C13D9D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عنصر معنوی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C13D9D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عناصر تشکیل دهنده جرم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14</w:t>
            </w:r>
          </w:p>
        </w:tc>
      </w:tr>
      <w:tr w:rsidR="00AE482A" w:rsidTr="00AE482A">
        <w:trPr>
          <w:trHeight w:val="395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C13D9D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lastRenderedPageBreak/>
              <w:t>بر اساس موضوع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C13D9D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طبقه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softHyphen/>
              <w:t>بندی جرایم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15</w:t>
            </w:r>
          </w:p>
        </w:tc>
      </w:tr>
      <w:tr w:rsidR="00AE482A" w:rsidTr="00AE482A">
        <w:trPr>
          <w:trHeight w:val="305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C13D9D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بر اساس ماهیت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C13D9D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طبقه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softHyphen/>
              <w:t>بندی جرایم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16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E482A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E482A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1D5EED" w:rsidTr="00CC4361">
        <w:trPr>
          <w:trHeight w:val="773"/>
        </w:trPr>
        <w:tc>
          <w:tcPr>
            <w:tcW w:w="10440" w:type="dxa"/>
            <w:gridSpan w:val="3"/>
          </w:tcPr>
          <w:p w:rsidR="001D5EED" w:rsidRDefault="001D5EED" w:rsidP="007E009D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82B0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منابع درس</w:t>
            </w:r>
          </w:p>
          <w:p w:rsidR="001D5EED" w:rsidRPr="001D5EED" w:rsidRDefault="001D5EED" w:rsidP="007E009D">
            <w:pPr>
              <w:bidi/>
              <w:rPr>
                <w:rFonts w:cs="B Nazanin"/>
                <w:rtl/>
                <w:lang w:bidi="fa-IR"/>
              </w:rPr>
            </w:pPr>
          </w:p>
        </w:tc>
      </w:tr>
      <w:tr w:rsidR="001D5EED" w:rsidTr="00CC4361">
        <w:tc>
          <w:tcPr>
            <w:tcW w:w="10440" w:type="dxa"/>
            <w:gridSpan w:val="3"/>
          </w:tcPr>
          <w:p w:rsidR="001D5EED" w:rsidRDefault="00682392" w:rsidP="00682392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682392">
              <w:rPr>
                <w:rFonts w:cs="B Nazanin" w:hint="cs"/>
                <w:sz w:val="28"/>
                <w:szCs w:val="28"/>
                <w:rtl/>
                <w:lang w:bidi="fa-IR"/>
              </w:rPr>
              <w:t>اردبیلی، محمدعلی، کلیات حقوق جزای عمومی، تهران، نشر میزان، 1397</w:t>
            </w:r>
          </w:p>
        </w:tc>
      </w:tr>
      <w:tr w:rsidR="001D5EED" w:rsidTr="00CC4361">
        <w:tc>
          <w:tcPr>
            <w:tcW w:w="10440" w:type="dxa"/>
            <w:gridSpan w:val="3"/>
          </w:tcPr>
          <w:p w:rsidR="001D5EED" w:rsidRDefault="00682392" w:rsidP="00682392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682392">
              <w:rPr>
                <w:rFonts w:cs="B Nazanin" w:hint="cs"/>
                <w:sz w:val="28"/>
                <w:szCs w:val="28"/>
                <w:rtl/>
              </w:rPr>
              <w:t>نوربها،</w:t>
            </w:r>
            <w:r w:rsidRPr="00682392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682392">
              <w:rPr>
                <w:rFonts w:cs="B Nazanin" w:hint="cs"/>
                <w:sz w:val="28"/>
                <w:szCs w:val="28"/>
                <w:rtl/>
              </w:rPr>
              <w:t>رضا،</w:t>
            </w:r>
            <w:r w:rsidRPr="00682392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682392">
              <w:rPr>
                <w:rFonts w:cs="B Nazanin" w:hint="cs"/>
                <w:b/>
                <w:bCs/>
                <w:sz w:val="28"/>
                <w:szCs w:val="28"/>
                <w:rtl/>
              </w:rPr>
              <w:t>نگاهی</w:t>
            </w:r>
            <w:r w:rsidRPr="00682392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682392">
              <w:rPr>
                <w:rFonts w:cs="B Nazanin" w:hint="cs"/>
                <w:b/>
                <w:bCs/>
                <w:sz w:val="28"/>
                <w:szCs w:val="28"/>
                <w:rtl/>
              </w:rPr>
              <w:t>به</w:t>
            </w:r>
            <w:r w:rsidRPr="00682392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682392">
              <w:rPr>
                <w:rFonts w:cs="B Nazanin" w:hint="cs"/>
                <w:b/>
                <w:bCs/>
                <w:sz w:val="28"/>
                <w:szCs w:val="28"/>
                <w:rtl/>
              </w:rPr>
              <w:t>قانون</w:t>
            </w:r>
            <w:r w:rsidRPr="00682392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682392">
              <w:rPr>
                <w:rFonts w:cs="B Nazanin" w:hint="cs"/>
                <w:b/>
                <w:bCs/>
                <w:sz w:val="28"/>
                <w:szCs w:val="28"/>
                <w:rtl/>
              </w:rPr>
              <w:t>مجازات</w:t>
            </w:r>
            <w:r w:rsidRPr="00682392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682392">
              <w:rPr>
                <w:rFonts w:cs="B Nazanin" w:hint="cs"/>
                <w:b/>
                <w:bCs/>
                <w:sz w:val="28"/>
                <w:szCs w:val="28"/>
                <w:rtl/>
              </w:rPr>
              <w:t>اسلامی</w:t>
            </w:r>
            <w:r w:rsidRPr="00682392">
              <w:rPr>
                <w:rFonts w:cs="B Nazanin" w:hint="cs"/>
                <w:sz w:val="28"/>
                <w:szCs w:val="28"/>
                <w:rtl/>
              </w:rPr>
              <w:t>،</w:t>
            </w:r>
            <w:r w:rsidRPr="00682392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682392">
              <w:rPr>
                <w:rFonts w:cs="B Nazanin" w:hint="cs"/>
                <w:sz w:val="28"/>
                <w:szCs w:val="28"/>
                <w:rtl/>
              </w:rPr>
              <w:t>تهران،</w:t>
            </w:r>
            <w:r w:rsidRPr="00682392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682392">
              <w:rPr>
                <w:rFonts w:cs="B Nazanin" w:hint="cs"/>
                <w:sz w:val="28"/>
                <w:szCs w:val="28"/>
                <w:rtl/>
              </w:rPr>
              <w:t>نشر</w:t>
            </w:r>
            <w:r w:rsidRPr="00682392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682392">
              <w:rPr>
                <w:rFonts w:cs="B Nazanin" w:hint="cs"/>
                <w:sz w:val="28"/>
                <w:szCs w:val="28"/>
                <w:rtl/>
              </w:rPr>
              <w:t>میزان</w:t>
            </w:r>
            <w:r w:rsidRPr="00682392">
              <w:rPr>
                <w:rFonts w:cs="B Nazanin"/>
                <w:sz w:val="28"/>
                <w:szCs w:val="28"/>
                <w:lang w:bidi="fa-IR"/>
              </w:rPr>
              <w:t>-</w:t>
            </w:r>
            <w:r w:rsidRPr="00682392">
              <w:rPr>
                <w:rFonts w:cs="B Nazanin" w:hint="cs"/>
                <w:sz w:val="28"/>
                <w:szCs w:val="28"/>
                <w:rtl/>
              </w:rPr>
              <w:t>1397</w:t>
            </w:r>
          </w:p>
        </w:tc>
      </w:tr>
      <w:tr w:rsidR="001D5EED" w:rsidTr="00CC4361">
        <w:tc>
          <w:tcPr>
            <w:tcW w:w="10440" w:type="dxa"/>
            <w:gridSpan w:val="3"/>
          </w:tcPr>
          <w:p w:rsidR="001D5EED" w:rsidRPr="00682392" w:rsidRDefault="00682392" w:rsidP="007E009D">
            <w:pPr>
              <w:bidi/>
              <w:rPr>
                <w:rFonts w:cs="B Zar"/>
                <w:sz w:val="28"/>
                <w:szCs w:val="28"/>
                <w:lang w:bidi="fa-IR"/>
              </w:rPr>
            </w:pPr>
            <w:r w:rsidRPr="00682392">
              <w:rPr>
                <w:rFonts w:ascii="B Lotus" w:cs="B Zar" w:hint="cs"/>
                <w:sz w:val="24"/>
                <w:szCs w:val="24"/>
                <w:rtl/>
              </w:rPr>
              <w:t>گلدوزیان،</w:t>
            </w:r>
            <w:r w:rsidRPr="00682392">
              <w:rPr>
                <w:rFonts w:ascii="B Lotus" w:cs="B Zar"/>
                <w:sz w:val="24"/>
                <w:szCs w:val="24"/>
              </w:rPr>
              <w:t xml:space="preserve"> </w:t>
            </w:r>
            <w:r w:rsidRPr="00682392">
              <w:rPr>
                <w:rFonts w:ascii="B Lotus" w:cs="B Zar" w:hint="cs"/>
                <w:sz w:val="24"/>
                <w:szCs w:val="24"/>
                <w:rtl/>
              </w:rPr>
              <w:t>ایرج،</w:t>
            </w:r>
            <w:r w:rsidRPr="00682392">
              <w:rPr>
                <w:rFonts w:ascii="B Lotus" w:cs="B Zar"/>
                <w:sz w:val="24"/>
                <w:szCs w:val="24"/>
              </w:rPr>
              <w:t xml:space="preserve"> </w:t>
            </w:r>
            <w:r w:rsidRPr="00682392">
              <w:rPr>
                <w:rFonts w:ascii="B Lotus,Bold" w:cs="B Zar" w:hint="cs"/>
                <w:b/>
                <w:bCs/>
                <w:sz w:val="24"/>
                <w:szCs w:val="24"/>
                <w:rtl/>
              </w:rPr>
              <w:t>محشای</w:t>
            </w:r>
            <w:r w:rsidRPr="00682392">
              <w:rPr>
                <w:rFonts w:ascii="B Lotus,Bold" w:cs="B Zar"/>
                <w:b/>
                <w:bCs/>
                <w:sz w:val="24"/>
                <w:szCs w:val="24"/>
              </w:rPr>
              <w:t xml:space="preserve"> </w:t>
            </w:r>
            <w:r w:rsidRPr="00682392">
              <w:rPr>
                <w:rFonts w:ascii="B Lotus,Bold" w:cs="B Zar" w:hint="cs"/>
                <w:b/>
                <w:bCs/>
                <w:sz w:val="24"/>
                <w:szCs w:val="24"/>
                <w:rtl/>
              </w:rPr>
              <w:t>قانون</w:t>
            </w:r>
            <w:r w:rsidRPr="00682392">
              <w:rPr>
                <w:rFonts w:ascii="B Lotus,Bold" w:cs="B Zar"/>
                <w:b/>
                <w:bCs/>
                <w:sz w:val="24"/>
                <w:szCs w:val="24"/>
              </w:rPr>
              <w:t xml:space="preserve"> </w:t>
            </w:r>
            <w:r w:rsidRPr="00682392">
              <w:rPr>
                <w:rFonts w:ascii="B Lotus,Bold" w:cs="B Zar" w:hint="cs"/>
                <w:b/>
                <w:bCs/>
                <w:sz w:val="24"/>
                <w:szCs w:val="24"/>
                <w:rtl/>
              </w:rPr>
              <w:t>مجازات</w:t>
            </w:r>
            <w:r w:rsidRPr="00682392">
              <w:rPr>
                <w:rFonts w:ascii="B Lotus,Bold" w:cs="B Zar"/>
                <w:b/>
                <w:bCs/>
                <w:sz w:val="24"/>
                <w:szCs w:val="24"/>
              </w:rPr>
              <w:t xml:space="preserve"> </w:t>
            </w:r>
            <w:r w:rsidRPr="00682392">
              <w:rPr>
                <w:rFonts w:ascii="B Lotus,Bold" w:cs="B Zar" w:hint="cs"/>
                <w:b/>
                <w:bCs/>
                <w:sz w:val="24"/>
                <w:szCs w:val="24"/>
                <w:rtl/>
              </w:rPr>
              <w:t>اسلامی</w:t>
            </w:r>
            <w:r w:rsidRPr="00682392">
              <w:rPr>
                <w:rFonts w:ascii="B Lotus" w:cs="B Zar" w:hint="cs"/>
                <w:sz w:val="24"/>
                <w:szCs w:val="24"/>
                <w:rtl/>
              </w:rPr>
              <w:t>،</w:t>
            </w:r>
            <w:r w:rsidRPr="00682392">
              <w:rPr>
                <w:rFonts w:ascii="B Lotus" w:cs="B Zar"/>
                <w:sz w:val="24"/>
                <w:szCs w:val="24"/>
              </w:rPr>
              <w:t xml:space="preserve"> </w:t>
            </w:r>
            <w:r w:rsidRPr="00682392">
              <w:rPr>
                <w:rFonts w:ascii="B Lotus" w:cs="B Zar" w:hint="cs"/>
                <w:sz w:val="24"/>
                <w:szCs w:val="24"/>
                <w:rtl/>
              </w:rPr>
              <w:t>تهران،</w:t>
            </w:r>
            <w:r w:rsidRPr="00682392">
              <w:rPr>
                <w:rFonts w:ascii="B Lotus" w:cs="B Zar"/>
                <w:sz w:val="24"/>
                <w:szCs w:val="24"/>
              </w:rPr>
              <w:t xml:space="preserve"> </w:t>
            </w:r>
            <w:r w:rsidRPr="00682392">
              <w:rPr>
                <w:rFonts w:ascii="B Lotus" w:cs="B Zar" w:hint="cs"/>
                <w:sz w:val="24"/>
                <w:szCs w:val="24"/>
                <w:rtl/>
              </w:rPr>
              <w:t>انتشارات</w:t>
            </w:r>
            <w:r w:rsidRPr="00682392">
              <w:rPr>
                <w:rFonts w:ascii="B Lotus" w:cs="B Zar"/>
                <w:sz w:val="24"/>
                <w:szCs w:val="24"/>
              </w:rPr>
              <w:t xml:space="preserve"> </w:t>
            </w:r>
            <w:r w:rsidRPr="00682392">
              <w:rPr>
                <w:rFonts w:ascii="B Lotus" w:cs="B Zar" w:hint="cs"/>
                <w:sz w:val="24"/>
                <w:szCs w:val="24"/>
                <w:rtl/>
              </w:rPr>
              <w:t>مجد،</w:t>
            </w:r>
            <w:r w:rsidRPr="00682392">
              <w:rPr>
                <w:rFonts w:ascii="B Lotus" w:cs="B Zar"/>
                <w:sz w:val="24"/>
                <w:szCs w:val="24"/>
              </w:rPr>
              <w:t xml:space="preserve"> </w:t>
            </w:r>
            <w:r w:rsidRPr="00682392">
              <w:rPr>
                <w:rFonts w:ascii="B Lotus" w:cs="B Zar" w:hint="cs"/>
                <w:sz w:val="24"/>
                <w:szCs w:val="24"/>
                <w:rtl/>
              </w:rPr>
              <w:t xml:space="preserve"> 1397</w:t>
            </w:r>
          </w:p>
        </w:tc>
      </w:tr>
      <w:tr w:rsidR="001D5EED" w:rsidTr="00CC4361">
        <w:tc>
          <w:tcPr>
            <w:tcW w:w="10440" w:type="dxa"/>
            <w:gridSpan w:val="3"/>
          </w:tcPr>
          <w:p w:rsidR="001D5EED" w:rsidRDefault="00682392" w:rsidP="00682392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682392">
              <w:rPr>
                <w:rFonts w:cs="B Nazanin" w:hint="cs"/>
                <w:sz w:val="28"/>
                <w:szCs w:val="28"/>
                <w:rtl/>
              </w:rPr>
              <w:t>بکاریا،</w:t>
            </w:r>
            <w:r w:rsidRPr="00682392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682392">
              <w:rPr>
                <w:rFonts w:cs="B Nazanin" w:hint="cs"/>
                <w:sz w:val="28"/>
                <w:szCs w:val="28"/>
                <w:rtl/>
              </w:rPr>
              <w:t>سزار</w:t>
            </w:r>
            <w:r w:rsidRPr="00682392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682392">
              <w:rPr>
                <w:rFonts w:cs="B Nazanin" w:hint="cs"/>
                <w:sz w:val="28"/>
                <w:szCs w:val="28"/>
                <w:rtl/>
              </w:rPr>
              <w:t>،</w:t>
            </w:r>
            <w:r w:rsidRPr="00682392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682392">
              <w:rPr>
                <w:rFonts w:cs="B Nazanin" w:hint="cs"/>
                <w:b/>
                <w:bCs/>
                <w:sz w:val="28"/>
                <w:szCs w:val="28"/>
                <w:rtl/>
              </w:rPr>
              <w:t>رساله</w:t>
            </w:r>
            <w:r w:rsidRPr="00682392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682392">
              <w:rPr>
                <w:rFonts w:cs="B Nazanin" w:hint="cs"/>
                <w:b/>
                <w:bCs/>
                <w:sz w:val="28"/>
                <w:szCs w:val="28"/>
                <w:rtl/>
              </w:rPr>
              <w:t>جرایم</w:t>
            </w:r>
            <w:r w:rsidRPr="00682392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682392">
              <w:rPr>
                <w:rFonts w:cs="B Nazanin" w:hint="cs"/>
                <w:b/>
                <w:bCs/>
                <w:sz w:val="28"/>
                <w:szCs w:val="28"/>
                <w:rtl/>
              </w:rPr>
              <w:t>و</w:t>
            </w:r>
            <w:r w:rsidRPr="00682392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682392">
              <w:rPr>
                <w:rFonts w:cs="B Nazanin" w:hint="cs"/>
                <w:b/>
                <w:bCs/>
                <w:sz w:val="28"/>
                <w:szCs w:val="28"/>
                <w:rtl/>
              </w:rPr>
              <w:t>مجازات</w:t>
            </w:r>
            <w:r w:rsidRPr="00682392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682392">
              <w:rPr>
                <w:rFonts w:cs="B Nazanin" w:hint="cs"/>
                <w:b/>
                <w:bCs/>
                <w:sz w:val="28"/>
                <w:szCs w:val="28"/>
                <w:rtl/>
              </w:rPr>
              <w:t>ها</w:t>
            </w:r>
            <w:r w:rsidRPr="00682392">
              <w:rPr>
                <w:rFonts w:cs="B Nazanin" w:hint="cs"/>
                <w:sz w:val="28"/>
                <w:szCs w:val="28"/>
                <w:rtl/>
              </w:rPr>
              <w:t>،</w:t>
            </w:r>
            <w:r w:rsidRPr="00682392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682392">
              <w:rPr>
                <w:rFonts w:cs="B Nazanin" w:hint="cs"/>
                <w:sz w:val="28"/>
                <w:szCs w:val="28"/>
                <w:rtl/>
              </w:rPr>
              <w:t>ترجمه</w:t>
            </w:r>
            <w:r w:rsidRPr="00682392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682392">
              <w:rPr>
                <w:rFonts w:cs="B Nazanin" w:hint="cs"/>
                <w:sz w:val="28"/>
                <w:szCs w:val="28"/>
                <w:rtl/>
              </w:rPr>
              <w:t>دکتر</w:t>
            </w:r>
            <w:r w:rsidRPr="00682392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682392">
              <w:rPr>
                <w:rFonts w:cs="B Nazanin" w:hint="cs"/>
                <w:sz w:val="28"/>
                <w:szCs w:val="28"/>
                <w:rtl/>
              </w:rPr>
              <w:t>محمد</w:t>
            </w:r>
            <w:r w:rsidRPr="00682392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682392">
              <w:rPr>
                <w:rFonts w:cs="B Nazanin" w:hint="cs"/>
                <w:sz w:val="28"/>
                <w:szCs w:val="28"/>
                <w:rtl/>
              </w:rPr>
              <w:t>علی</w:t>
            </w:r>
            <w:r w:rsidRPr="00682392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682392">
              <w:rPr>
                <w:rFonts w:cs="B Nazanin" w:hint="cs"/>
                <w:sz w:val="28"/>
                <w:szCs w:val="28"/>
                <w:rtl/>
              </w:rPr>
              <w:t>اردبیلی،</w:t>
            </w:r>
            <w:r w:rsidRPr="00682392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682392">
              <w:rPr>
                <w:rFonts w:cs="B Nazanin" w:hint="cs"/>
                <w:sz w:val="28"/>
                <w:szCs w:val="28"/>
                <w:rtl/>
              </w:rPr>
              <w:t>تهران،</w:t>
            </w:r>
            <w:r w:rsidRPr="00682392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682392">
              <w:rPr>
                <w:rFonts w:cs="B Nazanin" w:hint="cs"/>
                <w:sz w:val="28"/>
                <w:szCs w:val="28"/>
                <w:rtl/>
              </w:rPr>
              <w:t>نشر</w:t>
            </w:r>
            <w:r w:rsidRPr="00682392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682392">
              <w:rPr>
                <w:rFonts w:cs="B Nazanin" w:hint="cs"/>
                <w:sz w:val="28"/>
                <w:szCs w:val="28"/>
                <w:rtl/>
              </w:rPr>
              <w:t>میزان،</w:t>
            </w:r>
            <w:r w:rsidRPr="00682392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682392">
              <w:rPr>
                <w:rFonts w:cs="B Nazanin" w:hint="cs"/>
                <w:sz w:val="28"/>
                <w:szCs w:val="28"/>
                <w:rtl/>
              </w:rPr>
              <w:t>1395.</w:t>
            </w:r>
          </w:p>
        </w:tc>
      </w:tr>
    </w:tbl>
    <w:p w:rsidR="00E302CA" w:rsidRDefault="00E302CA" w:rsidP="007E009D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p w:rsidR="003B2857" w:rsidRDefault="00E1715A" w:rsidP="007E009D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شیوه</w:t>
      </w:r>
      <w:r w:rsidR="003B2857" w:rsidRPr="00F82B0C">
        <w:rPr>
          <w:rFonts w:cs="B Nazanin" w:hint="cs"/>
          <w:b/>
          <w:bCs/>
          <w:sz w:val="28"/>
          <w:szCs w:val="28"/>
          <w:rtl/>
          <w:lang w:bidi="fa-IR"/>
        </w:rPr>
        <w:t xml:space="preserve"> ارزیابی 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8"/>
        <w:gridCol w:w="7018"/>
        <w:gridCol w:w="857"/>
      </w:tblGrid>
      <w:tr w:rsidR="000A6274" w:rsidRPr="00682392" w:rsidTr="00AC4874">
        <w:trPr>
          <w:trHeight w:val="575"/>
        </w:trPr>
        <w:tc>
          <w:tcPr>
            <w:tcW w:w="1368" w:type="dxa"/>
          </w:tcPr>
          <w:p w:rsidR="000A6274" w:rsidRPr="00682392" w:rsidRDefault="00AC4874" w:rsidP="007E009D">
            <w:pPr>
              <w:bidi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682392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درصد</w:t>
            </w:r>
            <w:r w:rsidR="00106EC8" w:rsidRPr="00682392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682392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نمره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682392" w:rsidRDefault="00AC4874" w:rsidP="007E009D">
            <w:pPr>
              <w:bidi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682392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عنوان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Pr="00682392" w:rsidRDefault="000A6274" w:rsidP="007E009D">
            <w:pPr>
              <w:bidi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682392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0A6274" w:rsidRPr="00682392" w:rsidTr="00AC4874">
        <w:tc>
          <w:tcPr>
            <w:tcW w:w="1368" w:type="dxa"/>
          </w:tcPr>
          <w:p w:rsidR="000A6274" w:rsidRPr="00682392" w:rsidRDefault="00682392" w:rsidP="007E009D">
            <w:pPr>
              <w:bidi/>
              <w:rPr>
                <w:rFonts w:cs="B Zar"/>
                <w:sz w:val="28"/>
                <w:szCs w:val="28"/>
                <w:lang w:bidi="fa-IR"/>
              </w:rPr>
            </w:pPr>
            <w:r w:rsidRPr="00682392">
              <w:rPr>
                <w:rFonts w:cs="B Zar" w:hint="cs"/>
                <w:sz w:val="28"/>
                <w:szCs w:val="28"/>
                <w:rtl/>
                <w:lang w:bidi="fa-IR"/>
              </w:rPr>
              <w:t>20 درصد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682392" w:rsidRDefault="00682392" w:rsidP="007E009D">
            <w:pPr>
              <w:bidi/>
              <w:rPr>
                <w:rFonts w:cs="B Zar"/>
                <w:sz w:val="28"/>
                <w:szCs w:val="28"/>
                <w:lang w:bidi="fa-IR"/>
              </w:rPr>
            </w:pPr>
            <w:r w:rsidRPr="00682392">
              <w:rPr>
                <w:rFonts w:cs="B Zar" w:hint="cs"/>
                <w:sz w:val="28"/>
                <w:szCs w:val="28"/>
                <w:rtl/>
                <w:lang w:bidi="fa-IR"/>
              </w:rPr>
              <w:t>پرسش شفاهی سه جلسه یک بار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Pr="00682392" w:rsidRDefault="000A6274" w:rsidP="007E009D">
            <w:pPr>
              <w:bidi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</w:p>
        </w:tc>
      </w:tr>
      <w:tr w:rsidR="000A6274" w:rsidRPr="00682392" w:rsidTr="00AC4874">
        <w:tc>
          <w:tcPr>
            <w:tcW w:w="1368" w:type="dxa"/>
          </w:tcPr>
          <w:p w:rsidR="000A6274" w:rsidRPr="00682392" w:rsidRDefault="00682392" w:rsidP="007E009D">
            <w:pPr>
              <w:bidi/>
              <w:rPr>
                <w:rFonts w:cs="B Zar"/>
                <w:sz w:val="28"/>
                <w:szCs w:val="28"/>
                <w:lang w:bidi="fa-IR"/>
              </w:rPr>
            </w:pPr>
            <w:r w:rsidRPr="00682392">
              <w:rPr>
                <w:rFonts w:cs="B Zar" w:hint="cs"/>
                <w:sz w:val="28"/>
                <w:szCs w:val="28"/>
                <w:rtl/>
                <w:lang w:bidi="fa-IR"/>
              </w:rPr>
              <w:t>20 درصد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682392" w:rsidRDefault="00682392" w:rsidP="007E009D">
            <w:pPr>
              <w:bidi/>
              <w:rPr>
                <w:rFonts w:cs="B Zar"/>
                <w:sz w:val="28"/>
                <w:szCs w:val="28"/>
                <w:lang w:bidi="fa-IR"/>
              </w:rPr>
            </w:pPr>
            <w:r w:rsidRPr="00682392">
              <w:rPr>
                <w:rFonts w:cs="B Zar" w:hint="cs"/>
                <w:sz w:val="28"/>
                <w:szCs w:val="28"/>
                <w:rtl/>
                <w:lang w:bidi="fa-IR"/>
              </w:rPr>
              <w:t>امتحان میان ترم- اواخر شهریور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Pr="00682392" w:rsidRDefault="000A6274" w:rsidP="007E009D">
            <w:pPr>
              <w:bidi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</w:p>
        </w:tc>
      </w:tr>
      <w:tr w:rsidR="000A6274" w:rsidRPr="00682392" w:rsidTr="00AC4874">
        <w:tc>
          <w:tcPr>
            <w:tcW w:w="1368" w:type="dxa"/>
          </w:tcPr>
          <w:p w:rsidR="000A6274" w:rsidRPr="00682392" w:rsidRDefault="00682392" w:rsidP="007E009D">
            <w:pPr>
              <w:bidi/>
              <w:rPr>
                <w:rFonts w:cs="B Zar"/>
                <w:sz w:val="28"/>
                <w:szCs w:val="28"/>
                <w:lang w:bidi="fa-IR"/>
              </w:rPr>
            </w:pPr>
            <w:r w:rsidRPr="00682392">
              <w:rPr>
                <w:rFonts w:cs="B Zar" w:hint="cs"/>
                <w:sz w:val="28"/>
                <w:szCs w:val="28"/>
                <w:rtl/>
                <w:lang w:bidi="fa-IR"/>
              </w:rPr>
              <w:t>60 درصد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682392" w:rsidRDefault="00682392" w:rsidP="007E009D">
            <w:pPr>
              <w:bidi/>
              <w:rPr>
                <w:rFonts w:cs="B Zar"/>
                <w:sz w:val="28"/>
                <w:szCs w:val="28"/>
                <w:lang w:bidi="fa-IR"/>
              </w:rPr>
            </w:pPr>
            <w:r w:rsidRPr="00682392">
              <w:rPr>
                <w:rFonts w:cs="B Zar" w:hint="cs"/>
                <w:sz w:val="28"/>
                <w:szCs w:val="28"/>
                <w:rtl/>
                <w:lang w:bidi="fa-IR"/>
              </w:rPr>
              <w:t>امتحان پایان ترم- تیرماه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Pr="00682392" w:rsidRDefault="000A6274" w:rsidP="007E009D">
            <w:pPr>
              <w:bidi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</w:p>
        </w:tc>
      </w:tr>
    </w:tbl>
    <w:p w:rsidR="00113BF5" w:rsidRPr="00F82B0C" w:rsidRDefault="00113BF5" w:rsidP="007E009D">
      <w:pPr>
        <w:tabs>
          <w:tab w:val="left" w:pos="1710"/>
          <w:tab w:val="left" w:pos="2055"/>
          <w:tab w:val="left" w:pos="2850"/>
          <w:tab w:val="left" w:pos="3180"/>
          <w:tab w:val="left" w:pos="4365"/>
          <w:tab w:val="right" w:pos="9360"/>
        </w:tabs>
        <w:bidi/>
        <w:rPr>
          <w:rFonts w:cs="B Nazanin"/>
          <w:b/>
          <w:bCs/>
          <w:sz w:val="28"/>
          <w:szCs w:val="28"/>
          <w:rtl/>
          <w:lang w:bidi="fa-IR"/>
        </w:rPr>
      </w:pPr>
    </w:p>
    <w:p w:rsidR="007E009D" w:rsidRDefault="003B2857" w:rsidP="007E009D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F82B0C">
        <w:rPr>
          <w:rFonts w:cs="B Nazanin" w:hint="cs"/>
          <w:b/>
          <w:bCs/>
          <w:sz w:val="28"/>
          <w:szCs w:val="28"/>
          <w:rtl/>
          <w:lang w:bidi="fa-IR"/>
        </w:rPr>
        <w:t>وظایف دانشجویان 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88"/>
        <w:gridCol w:w="855"/>
      </w:tblGrid>
      <w:tr w:rsidR="007E009D" w:rsidRPr="00566BBD" w:rsidTr="0023179A">
        <w:tc>
          <w:tcPr>
            <w:tcW w:w="8388" w:type="dxa"/>
          </w:tcPr>
          <w:p w:rsidR="007E009D" w:rsidRPr="00566BBD" w:rsidRDefault="007E009D" w:rsidP="0023179A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شرح وظایف</w:t>
            </w:r>
          </w:p>
        </w:tc>
        <w:tc>
          <w:tcPr>
            <w:tcW w:w="855" w:type="dxa"/>
          </w:tcPr>
          <w:p w:rsidR="007E009D" w:rsidRPr="00566BBD" w:rsidRDefault="007E009D" w:rsidP="0023179A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7E009D" w:rsidRPr="00566BBD" w:rsidTr="0023179A">
        <w:tc>
          <w:tcPr>
            <w:tcW w:w="8388" w:type="dxa"/>
          </w:tcPr>
          <w:p w:rsidR="007E009D" w:rsidRPr="00566BBD" w:rsidRDefault="007E009D" w:rsidP="0023179A">
            <w:pPr>
              <w:jc w:val="right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آمادگی در هر جلسه برای پاسخگویی به سوالات درس گذشته</w:t>
            </w:r>
            <w:r w:rsidR="00682392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 xml:space="preserve"> و فعالیت کلاسی</w:t>
            </w:r>
            <w:bookmarkStart w:id="0" w:name="_GoBack"/>
            <w:bookmarkEnd w:id="0"/>
          </w:p>
        </w:tc>
        <w:tc>
          <w:tcPr>
            <w:tcW w:w="855" w:type="dxa"/>
          </w:tcPr>
          <w:p w:rsidR="007E009D" w:rsidRPr="00566BBD" w:rsidRDefault="007E009D" w:rsidP="0023179A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7E009D" w:rsidRPr="00566BBD" w:rsidTr="0023179A">
        <w:tc>
          <w:tcPr>
            <w:tcW w:w="8388" w:type="dxa"/>
          </w:tcPr>
          <w:p w:rsidR="007E009D" w:rsidRPr="00566BBD" w:rsidRDefault="007E009D" w:rsidP="0023179A">
            <w:pPr>
              <w:jc w:val="right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آمادگی برای انجام امتحانات آزمایشی و میان ترم و پایان ترم</w:t>
            </w:r>
          </w:p>
        </w:tc>
        <w:tc>
          <w:tcPr>
            <w:tcW w:w="855" w:type="dxa"/>
          </w:tcPr>
          <w:p w:rsidR="007E009D" w:rsidRPr="00566BBD" w:rsidRDefault="007E009D" w:rsidP="0023179A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7E009D" w:rsidRPr="00566BBD" w:rsidTr="0023179A">
        <w:tc>
          <w:tcPr>
            <w:tcW w:w="8388" w:type="dxa"/>
          </w:tcPr>
          <w:p w:rsidR="007E009D" w:rsidRPr="00566BBD" w:rsidRDefault="007E009D" w:rsidP="0023179A">
            <w:pPr>
              <w:jc w:val="right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حضور فعال در سر کلاس</w:t>
            </w:r>
          </w:p>
        </w:tc>
        <w:tc>
          <w:tcPr>
            <w:tcW w:w="855" w:type="dxa"/>
          </w:tcPr>
          <w:p w:rsidR="007E009D" w:rsidRPr="00566BBD" w:rsidRDefault="007E009D" w:rsidP="0023179A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3</w:t>
            </w:r>
          </w:p>
        </w:tc>
      </w:tr>
    </w:tbl>
    <w:p w:rsidR="00AC4874" w:rsidRDefault="00AC4874" w:rsidP="007E009D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p w:rsidR="00433D1A" w:rsidRPr="00F82B0C" w:rsidRDefault="00433D1A" w:rsidP="007E009D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F82B0C">
        <w:rPr>
          <w:rFonts w:cs="B Nazanin" w:hint="cs"/>
          <w:sz w:val="28"/>
          <w:szCs w:val="28"/>
          <w:rtl/>
          <w:lang w:bidi="fa-IR"/>
        </w:rPr>
        <w:t xml:space="preserve"> </w:t>
      </w:r>
    </w:p>
    <w:p w:rsidR="003B2857" w:rsidRPr="00F82B0C" w:rsidRDefault="003B2857" w:rsidP="007E009D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sectPr w:rsidR="003B2857" w:rsidRPr="00F82B0C" w:rsidSect="0056066F">
      <w:pgSz w:w="11907" w:h="16839" w:code="9"/>
      <w:pgMar w:top="1440" w:right="1440" w:bottom="144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3E56" w:rsidRDefault="005F3E56" w:rsidP="000A6274">
      <w:pPr>
        <w:spacing w:after="0" w:line="240" w:lineRule="auto"/>
      </w:pPr>
      <w:r>
        <w:separator/>
      </w:r>
    </w:p>
  </w:endnote>
  <w:endnote w:type="continuationSeparator" w:id="0">
    <w:p w:rsidR="005F3E56" w:rsidRDefault="005F3E56" w:rsidP="000A62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,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3E56" w:rsidRDefault="005F3E56" w:rsidP="000A6274">
      <w:pPr>
        <w:spacing w:after="0" w:line="240" w:lineRule="auto"/>
      </w:pPr>
      <w:r>
        <w:separator/>
      </w:r>
    </w:p>
  </w:footnote>
  <w:footnote w:type="continuationSeparator" w:id="0">
    <w:p w:rsidR="005F3E56" w:rsidRDefault="005F3E56" w:rsidP="000A62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857"/>
    <w:rsid w:val="00035A27"/>
    <w:rsid w:val="00073B29"/>
    <w:rsid w:val="000A6274"/>
    <w:rsid w:val="000E4A14"/>
    <w:rsid w:val="0010269D"/>
    <w:rsid w:val="00106EC8"/>
    <w:rsid w:val="00113BF5"/>
    <w:rsid w:val="0019675A"/>
    <w:rsid w:val="001B12EF"/>
    <w:rsid w:val="001D5EED"/>
    <w:rsid w:val="001D6088"/>
    <w:rsid w:val="00202D22"/>
    <w:rsid w:val="002D19DA"/>
    <w:rsid w:val="002F1D79"/>
    <w:rsid w:val="00312643"/>
    <w:rsid w:val="00381CE1"/>
    <w:rsid w:val="003A59A8"/>
    <w:rsid w:val="003B2857"/>
    <w:rsid w:val="003B471B"/>
    <w:rsid w:val="00433D1A"/>
    <w:rsid w:val="00445311"/>
    <w:rsid w:val="004D1F18"/>
    <w:rsid w:val="005047A0"/>
    <w:rsid w:val="00541F92"/>
    <w:rsid w:val="00547EAF"/>
    <w:rsid w:val="0056066F"/>
    <w:rsid w:val="005F3E56"/>
    <w:rsid w:val="00682392"/>
    <w:rsid w:val="00694DA7"/>
    <w:rsid w:val="006B4443"/>
    <w:rsid w:val="006C0445"/>
    <w:rsid w:val="00783BBC"/>
    <w:rsid w:val="007E009D"/>
    <w:rsid w:val="007F4686"/>
    <w:rsid w:val="00836F90"/>
    <w:rsid w:val="0093480D"/>
    <w:rsid w:val="0095070E"/>
    <w:rsid w:val="00993386"/>
    <w:rsid w:val="009F5068"/>
    <w:rsid w:val="00A32C91"/>
    <w:rsid w:val="00A3436A"/>
    <w:rsid w:val="00A80C96"/>
    <w:rsid w:val="00A91A3E"/>
    <w:rsid w:val="00AA7A51"/>
    <w:rsid w:val="00AC4874"/>
    <w:rsid w:val="00AE482A"/>
    <w:rsid w:val="00B14418"/>
    <w:rsid w:val="00B17EB4"/>
    <w:rsid w:val="00B21A37"/>
    <w:rsid w:val="00BB22C1"/>
    <w:rsid w:val="00BB26D2"/>
    <w:rsid w:val="00BF2AE8"/>
    <w:rsid w:val="00C0149C"/>
    <w:rsid w:val="00C13D9D"/>
    <w:rsid w:val="00C30BC4"/>
    <w:rsid w:val="00CB44B1"/>
    <w:rsid w:val="00CC4361"/>
    <w:rsid w:val="00CC6FF5"/>
    <w:rsid w:val="00D92A21"/>
    <w:rsid w:val="00DC21FE"/>
    <w:rsid w:val="00E068B1"/>
    <w:rsid w:val="00E12260"/>
    <w:rsid w:val="00E1715A"/>
    <w:rsid w:val="00E17929"/>
    <w:rsid w:val="00E25C81"/>
    <w:rsid w:val="00E302CA"/>
    <w:rsid w:val="00E30903"/>
    <w:rsid w:val="00E71A1C"/>
    <w:rsid w:val="00EE2934"/>
    <w:rsid w:val="00F13683"/>
    <w:rsid w:val="00F4446A"/>
    <w:rsid w:val="00F82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-Accent11">
    <w:name w:val="Light Shading - Accent 11"/>
    <w:basedOn w:val="TableNormal"/>
    <w:uiPriority w:val="60"/>
    <w:rsid w:val="003B285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3">
    <w:name w:val="Light List Accent 3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Grid-Accent2">
    <w:name w:val="Light Grid Accent 2"/>
    <w:basedOn w:val="TableNormal"/>
    <w:uiPriority w:val="62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MediumShading2-Accent6">
    <w:name w:val="Medium Shading 2 Accent 6"/>
    <w:basedOn w:val="TableNormal"/>
    <w:uiPriority w:val="64"/>
    <w:rsid w:val="003B285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ColorfulGrid-Accent4">
    <w:name w:val="Colorful Grid Accent 4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ListParagraph">
    <w:name w:val="List Paragraph"/>
    <w:basedOn w:val="Normal"/>
    <w:uiPriority w:val="34"/>
    <w:qFormat/>
    <w:rsid w:val="00433D1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7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1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A6274"/>
  </w:style>
  <w:style w:type="paragraph" w:styleId="Footer">
    <w:name w:val="footer"/>
    <w:basedOn w:val="Normal"/>
    <w:link w:val="FooterChar"/>
    <w:uiPriority w:val="99"/>
    <w:semiHidden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A6274"/>
  </w:style>
  <w:style w:type="table" w:styleId="TableGrid">
    <w:name w:val="Table Grid"/>
    <w:basedOn w:val="TableNormal"/>
    <w:uiPriority w:val="59"/>
    <w:rsid w:val="000A62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link w:val="NoSpacingChar"/>
    <w:uiPriority w:val="1"/>
    <w:qFormat/>
    <w:rsid w:val="00541F92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41F92"/>
    <w:rPr>
      <w:rFonts w:eastAsiaTheme="minorEastAsia"/>
    </w:rPr>
  </w:style>
  <w:style w:type="character" w:styleId="Hyperlink">
    <w:name w:val="Hyperlink"/>
    <w:uiPriority w:val="99"/>
    <w:unhideWhenUsed/>
    <w:rsid w:val="007E009D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-Accent11">
    <w:name w:val="Light Shading - Accent 11"/>
    <w:basedOn w:val="TableNormal"/>
    <w:uiPriority w:val="60"/>
    <w:rsid w:val="003B285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3">
    <w:name w:val="Light List Accent 3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Grid-Accent2">
    <w:name w:val="Light Grid Accent 2"/>
    <w:basedOn w:val="TableNormal"/>
    <w:uiPriority w:val="62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MediumShading2-Accent6">
    <w:name w:val="Medium Shading 2 Accent 6"/>
    <w:basedOn w:val="TableNormal"/>
    <w:uiPriority w:val="64"/>
    <w:rsid w:val="003B285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ColorfulGrid-Accent4">
    <w:name w:val="Colorful Grid Accent 4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ListParagraph">
    <w:name w:val="List Paragraph"/>
    <w:basedOn w:val="Normal"/>
    <w:uiPriority w:val="34"/>
    <w:qFormat/>
    <w:rsid w:val="00433D1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7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1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A6274"/>
  </w:style>
  <w:style w:type="paragraph" w:styleId="Footer">
    <w:name w:val="footer"/>
    <w:basedOn w:val="Normal"/>
    <w:link w:val="FooterChar"/>
    <w:uiPriority w:val="99"/>
    <w:semiHidden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A6274"/>
  </w:style>
  <w:style w:type="table" w:styleId="TableGrid">
    <w:name w:val="Table Grid"/>
    <w:basedOn w:val="TableNormal"/>
    <w:uiPriority w:val="59"/>
    <w:rsid w:val="000A62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link w:val="NoSpacingChar"/>
    <w:uiPriority w:val="1"/>
    <w:qFormat/>
    <w:rsid w:val="00541F92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41F92"/>
    <w:rPr>
      <w:rFonts w:eastAsiaTheme="minorEastAsia"/>
    </w:rPr>
  </w:style>
  <w:style w:type="character" w:styleId="Hyperlink">
    <w:name w:val="Hyperlink"/>
    <w:uiPriority w:val="99"/>
    <w:unhideWhenUsed/>
    <w:rsid w:val="007E009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.abdollahi@uok.ac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B13389-923A-4D5B-8212-44119DD6A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467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iust</Company>
  <LinksUpToDate>false</LinksUpToDate>
  <CharactersWithSpaces>3127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arbabi</dc:creator>
  <cp:lastModifiedBy>Afshin</cp:lastModifiedBy>
  <cp:revision>5</cp:revision>
  <cp:lastPrinted>2014-05-05T10:47:00Z</cp:lastPrinted>
  <dcterms:created xsi:type="dcterms:W3CDTF">2019-04-12T08:24:00Z</dcterms:created>
  <dcterms:modified xsi:type="dcterms:W3CDTF">2019-04-13T06:40:00Z</dcterms:modified>
</cp:coreProperties>
</file>