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شیمی فیزیک آلی</w:t>
            </w:r>
          </w:p>
        </w:tc>
        <w:tc>
          <w:tcPr>
            <w:tcW w:w="507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نیک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E751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  شیمی آلی 2</w:t>
            </w:r>
          </w:p>
          <w:p w:rsidR="00C16AA2" w:rsidRDefault="00C16AA2" w:rsidP="004E751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DD0067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و تشریح مطالب</w:t>
            </w:r>
            <w:bookmarkStart w:id="0" w:name="_GoBack"/>
            <w:bookmarkEnd w:id="0"/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E751D">
            <w:pPr>
              <w:pStyle w:val="ListParagraph"/>
              <w:numPr>
                <w:ilvl w:val="0"/>
                <w:numId w:val="24"/>
              </w:num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E751D">
              <w:rPr>
                <w:rFonts w:hint="cs"/>
                <w:rtl/>
                <w:lang w:bidi="fa-IR"/>
              </w:rPr>
              <w:t>:</w:t>
            </w:r>
            <w:r w:rsidR="004E751D">
              <w:rPr>
                <w:lang w:bidi="fa-IR"/>
              </w:rPr>
              <w:t xml:space="preserve">      </w:t>
            </w:r>
            <w:r w:rsidR="004E751D">
              <w:rPr>
                <w:rFonts w:hint="cs"/>
                <w:rtl/>
                <w:lang w:bidi="fa-IR"/>
              </w:rPr>
              <w:t xml:space="preserve"> </w:t>
            </w:r>
            <w:r w:rsidR="004E751D">
              <w:rPr>
                <w:lang w:bidi="fa-IR"/>
              </w:rPr>
              <w:t xml:space="preserve"> T. H. Lowry, K. S. Richardson, “Mechanism and Theory in Organic Chemistry” Benjamin </w:t>
            </w:r>
            <w:proofErr w:type="spellStart"/>
            <w:r w:rsidR="004E751D">
              <w:rPr>
                <w:lang w:bidi="fa-IR"/>
              </w:rPr>
              <w:t>Commings</w:t>
            </w:r>
            <w:proofErr w:type="spellEnd"/>
            <w:r w:rsidR="004E751D">
              <w:rPr>
                <w:lang w:bidi="fa-IR"/>
              </w:rPr>
              <w:t xml:space="preserve">, Latest Ed. </w:t>
            </w:r>
          </w:p>
          <w:p w:rsidR="00966BBE" w:rsidRPr="00966BBE" w:rsidRDefault="003354EE" w:rsidP="00966BBE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sz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4E751D">
              <w:rPr>
                <w:rFonts w:hint="cs"/>
                <w:rtl/>
                <w:lang w:bidi="fa-IR"/>
              </w:rPr>
              <w:t xml:space="preserve">:  </w:t>
            </w:r>
            <w:hyperlink r:id="rId11" w:tooltip="شیمی فیزیک آلی (مبانی مکانیسم واکنشهای آلی)" w:history="1">
              <w:r w:rsidR="004E751D" w:rsidRPr="00966BBE">
                <w:rPr>
                  <w:rStyle w:val="Hyperlink"/>
                  <w:rFonts w:cs="B Nazanin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شیمی فیزیک آلی (مبانی مکانیسم واکنشهای آلی</w:t>
              </w:r>
              <w:r w:rsidR="004E751D" w:rsidRPr="00966BBE">
                <w:rPr>
                  <w:rStyle w:val="Hyperlink"/>
                  <w:rFonts w:cs="B Nazanin" w:hint="cs"/>
                  <w:b/>
                  <w:bCs/>
                  <w:color w:val="auto"/>
                  <w:sz w:val="24"/>
                  <w:szCs w:val="24"/>
                  <w:u w:val="none"/>
                  <w:rtl/>
                  <w:lang w:bidi="fa-IR"/>
                </w:rPr>
                <w:t>)</w:t>
              </w:r>
            </w:hyperlink>
            <w:r w:rsidR="004E751D" w:rsidRPr="00966B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66BBE" w:rsidRPr="00966BBE">
              <w:rPr>
                <w:rFonts w:cs="B Nazanin"/>
                <w:sz w:val="24"/>
                <w:rtl/>
              </w:rPr>
              <w:t>مؤلفان</w:t>
            </w:r>
            <w:r w:rsidR="00966BBE" w:rsidRPr="00966BBE">
              <w:rPr>
                <w:rFonts w:cs="B Nazanin"/>
                <w:sz w:val="24"/>
                <w:lang w:bidi="fa-IR"/>
              </w:rPr>
              <w:t>:</w:t>
            </w:r>
            <w:r w:rsidR="00966BBE" w:rsidRPr="00966BBE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hyperlink r:id="rId12" w:tooltip="همۀ کتاب‌های جومیلتون هریس" w:history="1">
              <w:r w:rsidR="00966BBE"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جومیلتون هریس</w:t>
              </w:r>
            </w:hyperlink>
            <w:r w:rsidR="00966BBE" w:rsidRPr="00966BBE">
              <w:rPr>
                <w:rFonts w:cs="B Nazanin"/>
                <w:b/>
                <w:bCs/>
                <w:sz w:val="24"/>
                <w:rtl/>
              </w:rPr>
              <w:t xml:space="preserve">، </w:t>
            </w:r>
            <w:hyperlink r:id="rId13" w:tooltip="همۀ کتاب‌های کارل.سی ومسر" w:history="1">
              <w:r w:rsidR="00966BBE"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کارل.سی ومسر</w:t>
              </w:r>
            </w:hyperlink>
            <w:r w:rsidR="00966BBE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="00966BBE" w:rsidRPr="00966BBE">
              <w:rPr>
                <w:rFonts w:cs="B Nazanin" w:hint="cs"/>
                <w:sz w:val="24"/>
                <w:rtl/>
                <w:lang w:bidi="fa-IR"/>
              </w:rPr>
              <w:t xml:space="preserve">- </w:t>
            </w:r>
            <w:r w:rsidR="00966BBE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="00966BBE" w:rsidRPr="00966BBE">
              <w:rPr>
                <w:rFonts w:cs="B Nazanin"/>
                <w:sz w:val="24"/>
                <w:rtl/>
              </w:rPr>
              <w:t>ناشر</w:t>
            </w:r>
            <w:r w:rsidR="00966BBE" w:rsidRPr="00966BBE">
              <w:rPr>
                <w:rFonts w:cs="B Nazanin"/>
                <w:sz w:val="24"/>
                <w:lang w:bidi="fa-IR"/>
              </w:rPr>
              <w:t xml:space="preserve">: </w:t>
            </w:r>
            <w:hyperlink r:id="rId14" w:tooltip="همۀ کتاب‌های انتشارات مشهد" w:history="1">
              <w:r w:rsidR="00966BBE" w:rsidRPr="00966BBE">
                <w:rPr>
                  <w:rStyle w:val="Hyperlink"/>
                  <w:rFonts w:cs="B Nazanin"/>
                  <w:sz w:val="24"/>
                  <w:u w:val="none"/>
                  <w:rtl/>
                </w:rPr>
                <w:t>انتشارات مشهد</w:t>
              </w:r>
            </w:hyperlink>
          </w:p>
          <w:p w:rsidR="003354EE" w:rsidRDefault="00966BBE" w:rsidP="00966BBE">
            <w:pPr>
              <w:ind w:left="360" w:firstLine="0"/>
              <w:rPr>
                <w:rtl/>
                <w:lang w:bidi="fa-IR"/>
              </w:rPr>
            </w:pPr>
            <w:r w:rsidRPr="00966BBE">
              <w:rPr>
                <w:rFonts w:cs="B Nazanin"/>
                <w:sz w:val="24"/>
                <w:rtl/>
              </w:rPr>
              <w:t>مترجمان</w:t>
            </w:r>
            <w:r w:rsidRPr="00966BBE">
              <w:rPr>
                <w:rFonts w:cs="B Nazanin"/>
                <w:sz w:val="24"/>
                <w:lang w:bidi="fa-IR"/>
              </w:rPr>
              <w:t>:</w:t>
            </w:r>
            <w:r w:rsidRPr="00966BBE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hyperlink r:id="rId15" w:tooltip="همۀ کتاب‌های مجید هروی" w:history="1">
              <w:r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مجید هروی</w:t>
              </w:r>
            </w:hyperlink>
            <w:r w:rsidRPr="00966BBE">
              <w:rPr>
                <w:rFonts w:cs="B Nazanin"/>
                <w:b/>
                <w:bCs/>
                <w:sz w:val="24"/>
                <w:rtl/>
              </w:rPr>
              <w:t xml:space="preserve">، </w:t>
            </w:r>
            <w:hyperlink r:id="rId16" w:tooltip="همۀ کتاب‌های مهدی بکاولی" w:history="1">
              <w:r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مهدی بکاولی</w:t>
              </w:r>
            </w:hyperlink>
            <w:r w:rsidRPr="00966BBE">
              <w:rPr>
                <w:rFonts w:cs="B Nazanin"/>
                <w:b/>
                <w:bCs/>
                <w:sz w:val="24"/>
                <w:rtl/>
              </w:rPr>
              <w:t xml:space="preserve">، </w:t>
            </w:r>
            <w:hyperlink r:id="rId17" w:tooltip="همۀ کتاب‌های محمد رحیمی‌زاده" w:history="1">
              <w:r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محمد رحیمی‌زاده</w:t>
              </w:r>
            </w:hyperlink>
            <w:r w:rsidRPr="00966BBE">
              <w:rPr>
                <w:rFonts w:cs="B Nazanin"/>
                <w:b/>
                <w:bCs/>
                <w:sz w:val="24"/>
                <w:rtl/>
              </w:rPr>
              <w:t xml:space="preserve">، </w:t>
            </w:r>
            <w:hyperlink r:id="rId18" w:tooltip="همۀ کتاب‌های فریدون میلانی‌نژاد" w:history="1">
              <w:r w:rsidRPr="00966BBE">
                <w:rPr>
                  <w:rStyle w:val="Hyperlink"/>
                  <w:rFonts w:cs="B Nazanin"/>
                  <w:b/>
                  <w:bCs/>
                  <w:sz w:val="24"/>
                  <w:u w:val="none"/>
                  <w:rtl/>
                </w:rPr>
                <w:t>فریدون میلانی‌نژاد</w:t>
              </w:r>
            </w:hyperlink>
            <w:r>
              <w:rPr>
                <w:rFonts w:cs="B Nazanin" w:hint="cs"/>
                <w:sz w:val="24"/>
                <w:rtl/>
                <w:lang w:bidi="fa-IR"/>
              </w:rPr>
              <w:t xml:space="preserve"> - </w:t>
            </w:r>
            <w:r w:rsidRPr="00966BBE">
              <w:rPr>
                <w:rFonts w:cs="B Nazanin"/>
                <w:sz w:val="24"/>
                <w:rtl/>
              </w:rPr>
              <w:t>سال چاپ</w:t>
            </w:r>
            <w:r w:rsidRPr="00966BBE">
              <w:rPr>
                <w:rFonts w:cs="B Nazanin"/>
                <w:sz w:val="24"/>
                <w:lang w:bidi="fa-IR"/>
              </w:rPr>
              <w:t>: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1381 </w:t>
            </w:r>
            <w:r w:rsidRPr="00966BBE">
              <w:rPr>
                <w:rFonts w:cs="B Nazanin"/>
                <w:sz w:val="24"/>
                <w:rtl/>
              </w:rPr>
              <w:t>نوبت چاپ</w:t>
            </w:r>
            <w:r>
              <w:rPr>
                <w:rFonts w:cs="B Nazanin" w:hint="cs"/>
                <w:sz w:val="24"/>
                <w:rtl/>
                <w:lang w:bidi="fa-IR"/>
              </w:rPr>
              <w:t>: 3</w:t>
            </w:r>
            <w:r w:rsidR="004E751D">
              <w:rPr>
                <w:lang w:bidi="fa-IR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66B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6BBE">
              <w:rPr>
                <w:rFonts w:ascii="TimesNewRoman,Bold" w:hAnsi="TimesNewRoman,Bold" w:hint="cs"/>
                <w:rtl/>
                <w:lang w:bidi="fa-IR"/>
              </w:rPr>
              <w:t>با استفاده از روش هوکل، انرژی سطوح مختلف سیستم های پای مزودج و توابع انرژی آنها را بدست آورید.</w:t>
            </w:r>
          </w:p>
          <w:p w:rsidR="00A51E3F" w:rsidRDefault="00A51E3F" w:rsidP="00966B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6BBE">
              <w:rPr>
                <w:rFonts w:ascii="TimesNewRoman,Bold" w:hAnsi="TimesNewRoman,Bold" w:hint="cs"/>
                <w:rtl/>
                <w:lang w:bidi="fa-IR"/>
              </w:rPr>
              <w:t>با استفاده از روش هوکل، پایداری سیستم های ساده مزدوج را با هم مقایسه نموده و واکنش های آن ها را پیش بینی نمایید.</w:t>
            </w:r>
          </w:p>
          <w:p w:rsidR="00A51E3F" w:rsidRDefault="0053283B" w:rsidP="00532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ساختاری ترکیبات آروماتیک، غیر آروماتیک و ضد آروماتیک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و بتوانید آنها را از هم تشخیص دهید.</w:t>
            </w:r>
          </w:p>
          <w:p w:rsidR="00A51E3F" w:rsidRDefault="0053283B" w:rsidP="00532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واکنش های پریسیکلیک را شناخته و تفاوت واکنش های آنها را در واکنش های حرارتی و نوری از هم تشخیص داده و محصولات را پیش بینی نمایید.</w:t>
            </w:r>
          </w:p>
          <w:p w:rsidR="00A51E3F" w:rsidRPr="001F48E0" w:rsidRDefault="0053283B" w:rsidP="00532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ساختار، پایداری و «وآرایی برخی حدواسط های مهم نظیر کربوکاتیون ها، کربوآنیون ها و رادیکالها را در واکنش های شیمی آلی بررسی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2979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63C7E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63C7E">
        <w:tc>
          <w:tcPr>
            <w:tcW w:w="897" w:type="pct"/>
            <w:vAlign w:val="center"/>
          </w:tcPr>
          <w:p w:rsidR="00CB71E5" w:rsidRDefault="004A4A5B" w:rsidP="00763C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63C7E">
              <w:rPr>
                <w:rFonts w:hint="cs"/>
                <w:rtl/>
                <w:lang w:bidi="fa-IR"/>
              </w:rPr>
              <w:t>14-12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763C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763C7E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63C7E">
              <w:rPr>
                <w:rFonts w:hint="cs"/>
                <w:rtl/>
                <w:lang w:bidi="fa-IR"/>
              </w:rPr>
              <w:t>8-6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763C7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51" w:type="pct"/>
          </w:tcPr>
          <w:p w:rsidR="002A636E" w:rsidRDefault="00CB71E5" w:rsidP="00763C7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763C7E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63C7E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951F3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63C7E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51F31">
              <w:rPr>
                <w:rFonts w:hint="cs"/>
                <w:rtl/>
                <w:lang w:bidi="fa-IR"/>
              </w:rPr>
              <w:t>(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  <w:r w:rsidR="00951F31">
              <w:rPr>
                <w:rFonts w:hint="cs"/>
                <w:rtl/>
                <w:lang w:bidi="fa-IR"/>
              </w:rPr>
              <w:t xml:space="preserve"> </w:t>
            </w:r>
            <w:r w:rsidR="00EF67CA"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 w:rsidR="00EF67CA"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درنظر گرفته شود</w:t>
            </w:r>
            <w:r w:rsidR="00951F31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C69D7" w:rsidP="00763C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9" w:history="1">
              <w:r w:rsidR="00763C7E" w:rsidRPr="007E335C">
                <w:rPr>
                  <w:rStyle w:val="Hyperlink"/>
                  <w:b/>
                  <w:bCs/>
                </w:rPr>
                <w:t>fnikpour@uok.ac.ir</w:t>
              </w:r>
            </w:hyperlink>
          </w:p>
          <w:p w:rsidR="00A51E3F" w:rsidRDefault="00A51E3F" w:rsidP="00951F3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63C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763C7E">
              <w:rPr>
                <w:rFonts w:hint="cs"/>
                <w:rtl/>
                <w:lang w:bidi="fa-IR"/>
              </w:rPr>
              <w:t>برنامه هفتگی که در تابلو مجاور اتاق 525 نصب گردیده اعلام شده است.</w:t>
            </w:r>
            <w:r w:rsidR="00763C7E">
              <w:rPr>
                <w:lang w:bidi="fa-IR"/>
              </w:rPr>
              <w:t xml:space="preserve">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51F31" w:rsidRDefault="00A51E3F" w:rsidP="00951F31">
            <w:pPr>
              <w:ind w:left="43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3C7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مطرح شده در کلاس و تمرینات پایانی هر فصل ضروری است.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763C7E" w:rsidRDefault="00763C7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452"/>
        <w:gridCol w:w="2549"/>
        <w:gridCol w:w="141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F05A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F05A8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67659B" w:rsidP="00335E0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توصیف نظری مولکول های آلی</w:t>
            </w:r>
          </w:p>
          <w:p w:rsidR="00C47146" w:rsidRDefault="0067659B" w:rsidP="00335E0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1- </w:t>
            </w:r>
            <w:r w:rsidR="00763C7E">
              <w:rPr>
                <w:rFonts w:hint="cs"/>
                <w:rtl/>
                <w:lang w:bidi="fa-IR"/>
              </w:rPr>
              <w:t xml:space="preserve">نظریه اربیتال مولکولی </w:t>
            </w:r>
            <w:r w:rsidR="00AE3709">
              <w:rPr>
                <w:rFonts w:hint="cs"/>
                <w:rtl/>
                <w:lang w:bidi="fa-IR"/>
              </w:rPr>
              <w:t xml:space="preserve">هوکل </w:t>
            </w:r>
            <w:r w:rsidR="00AE3709">
              <w:rPr>
                <w:lang w:bidi="fa-IR"/>
              </w:rPr>
              <w:t>(HMO)</w:t>
            </w:r>
            <w:r w:rsidR="00AE3709">
              <w:rPr>
                <w:rFonts w:hint="cs"/>
                <w:rtl/>
                <w:lang w:bidi="fa-IR"/>
              </w:rPr>
              <w:t xml:space="preserve"> </w:t>
            </w:r>
            <w:r w:rsidR="00335E09">
              <w:rPr>
                <w:rFonts w:hint="cs"/>
                <w:rtl/>
                <w:lang w:bidi="fa-IR"/>
              </w:rPr>
              <w:t>:</w:t>
            </w:r>
            <w:r w:rsidR="001C3336">
              <w:rPr>
                <w:rFonts w:hint="cs"/>
                <w:rtl/>
                <w:lang w:bidi="fa-IR"/>
              </w:rPr>
              <w:t xml:space="preserve"> معرفی فرضیات </w:t>
            </w:r>
            <w:r w:rsidR="00763C7E">
              <w:rPr>
                <w:rFonts w:hint="cs"/>
                <w:rtl/>
                <w:lang w:bidi="fa-IR"/>
              </w:rPr>
              <w:t xml:space="preserve">هوکل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63C7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763C7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67659B" w:rsidP="007B39D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توصیف نظری مولکول های آلی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67659B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="00335E09">
              <w:rPr>
                <w:rFonts w:hint="cs"/>
                <w:rtl/>
                <w:lang w:bidi="fa-IR"/>
              </w:rPr>
              <w:t>نظریه اربیتال مولکولی هوکل: حل معادلات تغییری وتعیین سطوح انرژی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335E0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67659B" w:rsidP="00335E09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توصیف نظری مولکول های آلی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67659B" w:rsidP="00335E0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</w:t>
            </w:r>
            <w:r w:rsidR="00335E09">
              <w:rPr>
                <w:rFonts w:hint="cs"/>
                <w:rtl/>
                <w:lang w:bidi="fa-IR"/>
              </w:rPr>
              <w:t>نظریه اربیتال مولکولی هوکل: تعیین ضرایب اتمی در اربیتال های مولکولی و محاسبه چگالی بار، چگالی الکترون، مرتبه پیوند و ظرفیت آزاد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335E09" w:rsidP="00335E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67659B" w:rsidP="00335E09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نظریه </w:t>
            </w:r>
            <w:r>
              <w:rPr>
                <w:lang w:bidi="fa-IR"/>
              </w:rPr>
              <w:t>PMO</w:t>
            </w:r>
            <w:r>
              <w:rPr>
                <w:rFonts w:hint="cs"/>
                <w:rtl/>
                <w:lang w:bidi="fa-IR"/>
              </w:rPr>
              <w:t xml:space="preserve"> و کاربرد آن در اتحاد </w:t>
            </w:r>
            <w:r w:rsidR="00B54445">
              <w:rPr>
                <w:rFonts w:hint="cs"/>
                <w:rtl/>
                <w:lang w:bidi="fa-IR"/>
              </w:rPr>
              <w:t xml:space="preserve">بین مولکولی و </w:t>
            </w:r>
            <w:r>
              <w:rPr>
                <w:rFonts w:hint="cs"/>
                <w:rtl/>
                <w:lang w:bidi="fa-IR"/>
              </w:rPr>
              <w:t xml:space="preserve">درون مولکولی سیستم های </w:t>
            </w:r>
            <w:r>
              <w:rPr>
                <w:lang w:bidi="fa-IR"/>
              </w:rPr>
              <w:t>AH</w:t>
            </w:r>
            <w:r>
              <w:rPr>
                <w:rFonts w:hint="cs"/>
                <w:rtl/>
                <w:lang w:bidi="fa-IR"/>
              </w:rPr>
              <w:t xml:space="preserve"> فرد  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335E09" w:rsidP="00335E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</w:t>
            </w:r>
            <w:r w:rsidR="0067659B">
              <w:rPr>
                <w:rFonts w:hint="cs"/>
                <w:rtl/>
                <w:lang w:bidi="fa-IR"/>
              </w:rPr>
              <w:t xml:space="preserve">و 2 </w:t>
            </w:r>
            <w:r>
              <w:rPr>
                <w:rFonts w:hint="cs"/>
                <w:rtl/>
                <w:lang w:bidi="fa-IR"/>
              </w:rPr>
              <w:t>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54445" w:rsidRPr="00DB0346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445" w:rsidRDefault="0067659B" w:rsidP="006765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توصیف نظری مولکول های آلی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کاربرد روش های نظری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54445">
              <w:rPr>
                <w:rFonts w:hint="cs"/>
                <w:rtl/>
                <w:lang w:bidi="fa-IR"/>
              </w:rPr>
              <w:t xml:space="preserve">حل </w:t>
            </w:r>
            <w:r>
              <w:rPr>
                <w:rFonts w:hint="cs"/>
                <w:rtl/>
                <w:lang w:bidi="fa-IR"/>
              </w:rPr>
              <w:t xml:space="preserve">هیدروکربن های بنزوئیدی، </w:t>
            </w:r>
            <w:r w:rsidR="00B54445">
              <w:rPr>
                <w:rFonts w:hint="cs"/>
                <w:rtl/>
                <w:lang w:bidi="fa-IR"/>
              </w:rPr>
              <w:t xml:space="preserve">مسائل و تمرینات بیشتر مباحث مطرح شده  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B544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</w:t>
            </w:r>
            <w:r w:rsidR="0067659B">
              <w:rPr>
                <w:rFonts w:hint="cs"/>
                <w:rtl/>
                <w:lang w:bidi="fa-IR"/>
              </w:rPr>
              <w:t xml:space="preserve">و 2 </w:t>
            </w:r>
            <w:r>
              <w:rPr>
                <w:rFonts w:hint="cs"/>
                <w:rtl/>
                <w:lang w:bidi="fa-IR"/>
              </w:rPr>
              <w:t>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7659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</w:p>
          <w:p w:rsidR="00B54445" w:rsidRDefault="00CA404D" w:rsidP="006765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B54445">
              <w:rPr>
                <w:rFonts w:hint="cs"/>
                <w:rtl/>
                <w:lang w:bidi="fa-IR"/>
              </w:rPr>
              <w:t xml:space="preserve">آروماتیسیته: بررسی مفهوم </w:t>
            </w:r>
            <w:r w:rsidR="0067659B">
              <w:rPr>
                <w:rFonts w:hint="cs"/>
                <w:rtl/>
                <w:lang w:bidi="fa-IR"/>
              </w:rPr>
              <w:t xml:space="preserve">غیر آروماتیک، </w:t>
            </w:r>
            <w:r w:rsidR="00B54445">
              <w:rPr>
                <w:rFonts w:hint="cs"/>
                <w:rtl/>
                <w:lang w:bidi="fa-IR"/>
              </w:rPr>
              <w:t>آروماتیک</w:t>
            </w:r>
            <w:r w:rsidR="0067659B">
              <w:rPr>
                <w:rFonts w:hint="cs"/>
                <w:rtl/>
                <w:lang w:bidi="fa-IR"/>
              </w:rPr>
              <w:t>،</w:t>
            </w:r>
            <w:r w:rsidR="00B54445">
              <w:rPr>
                <w:rFonts w:hint="cs"/>
                <w:rtl/>
                <w:lang w:bidi="fa-IR"/>
              </w:rPr>
              <w:t xml:space="preserve"> ضد آروماتیک </w:t>
            </w:r>
            <w:r w:rsidR="0067659B">
              <w:rPr>
                <w:rFonts w:hint="cs"/>
                <w:rtl/>
                <w:lang w:bidi="fa-IR"/>
              </w:rPr>
              <w:t xml:space="preserve">و  </w:t>
            </w:r>
            <w:r w:rsidR="0067659B">
              <w:rPr>
                <w:rFonts w:hint="cs"/>
                <w:rtl/>
                <w:lang w:bidi="fa-IR"/>
              </w:rPr>
              <w:t xml:space="preserve">همو آروماتیک </w:t>
            </w:r>
            <w:r w:rsidR="00B54445">
              <w:rPr>
                <w:rFonts w:hint="cs"/>
                <w:rtl/>
                <w:lang w:bidi="fa-IR"/>
              </w:rPr>
              <w:t xml:space="preserve"> 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B544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A404D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</w:p>
          <w:p w:rsidR="0067659B" w:rsidRDefault="00CA404D" w:rsidP="00B544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 </w:t>
            </w:r>
            <w:r w:rsidR="0067659B">
              <w:rPr>
                <w:rFonts w:ascii="TimesNewRoman,Bold" w:hAnsi="TimesNewRoman,Bold" w:hint="cs"/>
                <w:rtl/>
                <w:lang w:bidi="fa-IR"/>
              </w:rPr>
              <w:t xml:space="preserve">واکنش های پریسیکلیک: روش اوربیتال های مرزی </w:t>
            </w:r>
            <w:r w:rsidR="0067659B">
              <w:rPr>
                <w:rFonts w:ascii="TimesNewRoman,Bold" w:hAnsi="TimesNewRoman,Bold"/>
                <w:lang w:bidi="fa-IR"/>
              </w:rPr>
              <w:t>Homo</w:t>
            </w:r>
            <w:r w:rsidR="0067659B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67659B"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 w:rsidR="0067659B">
              <w:rPr>
                <w:rFonts w:ascii="TimesNewRoman,Bold" w:hAnsi="TimesNewRoman,Bold"/>
                <w:lang w:bidi="fa-IR"/>
              </w:rPr>
              <w:t>Lumo</w:t>
            </w:r>
            <w:proofErr w:type="spellEnd"/>
            <w:r w:rsidR="0067659B">
              <w:rPr>
                <w:rFonts w:hint="cs"/>
                <w:rtl/>
                <w:lang w:bidi="fa-IR"/>
              </w:rPr>
              <w:t xml:space="preserve"> 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B544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A404D" w:rsidRDefault="00CA404D" w:rsidP="00CA40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A404D" w:rsidRDefault="00CA404D" w:rsidP="00CA40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3- </w:t>
            </w:r>
            <w:r>
              <w:rPr>
                <w:rFonts w:ascii="TimesNewRoman,Bold" w:hAnsi="TimesNewRoman,Bold" w:hint="cs"/>
                <w:rtl/>
                <w:lang w:bidi="fa-IR"/>
              </w:rPr>
              <w:t>واکنش های پریسیکلیک: نمودارهای همبستگی در واکنش های حرارتی و نوری (شباهت ها و تفاوت ها)</w:t>
            </w:r>
          </w:p>
          <w:p w:rsidR="00CA404D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CA404D" w:rsidP="00CA40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A404D" w:rsidRDefault="00CA404D" w:rsidP="00CA40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54445" w:rsidRDefault="00CA404D" w:rsidP="00CA40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 </w:t>
            </w:r>
            <w:r w:rsidR="00B54445">
              <w:rPr>
                <w:rFonts w:ascii="TimesNewRoman,Bold" w:hAnsi="TimesNewRoman,Bold" w:hint="cs"/>
                <w:rtl/>
                <w:lang w:bidi="fa-IR"/>
              </w:rPr>
              <w:t>واکنش های پریسیکلیک: نمودارهای همبستگی در واکنش های حرارتی و نوری</w:t>
            </w:r>
            <w:r w:rsidR="008C62BE">
              <w:rPr>
                <w:rFonts w:ascii="TimesNewRoman,Bold" w:hAnsi="TimesNewRoman,Bold" w:hint="cs"/>
                <w:rtl/>
                <w:lang w:bidi="fa-IR"/>
              </w:rPr>
              <w:t xml:space="preserve"> (شباهت ها و تفاوت ها)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CA40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A404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</w:p>
          <w:p w:rsidR="00170B7D" w:rsidRDefault="00CA404D" w:rsidP="00170B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5- </w:t>
            </w:r>
            <w:r w:rsidR="00170B7D">
              <w:rPr>
                <w:rFonts w:ascii="TimesNewRoman,Bold" w:hAnsi="TimesNewRoman,Bold" w:hint="cs"/>
                <w:rtl/>
                <w:lang w:bidi="fa-IR"/>
              </w:rPr>
              <w:t>واکنش های پریسیکلیک: واکنش های الکتروسیکلیک، دیلز-آلدر، سیگماتروپیک</w:t>
            </w:r>
            <w:r w:rsidR="008C62BE">
              <w:rPr>
                <w:rFonts w:ascii="TimesNewRoman,Bold" w:hAnsi="TimesNewRoman,Bold" w:hint="cs"/>
                <w:rtl/>
                <w:lang w:bidi="fa-IR"/>
              </w:rPr>
              <w:t xml:space="preserve"> و چله تروپیک</w:t>
            </w:r>
          </w:p>
          <w:p w:rsidR="00170B7D" w:rsidRDefault="00170B7D" w:rsidP="00170B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170B7D" w:rsidP="00CA40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CA404D">
              <w:rPr>
                <w:rFonts w:hint="cs"/>
                <w:rtl/>
                <w:lang w:bidi="fa-IR"/>
              </w:rPr>
              <w:t xml:space="preserve">2 </w:t>
            </w:r>
            <w:r w:rsidR="00CA404D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404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 های نظری</w:t>
            </w:r>
          </w:p>
          <w:p w:rsidR="00CA404D" w:rsidRDefault="00CA404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6- </w:t>
            </w:r>
            <w:r w:rsidR="004A7985">
              <w:rPr>
                <w:rFonts w:hint="cs"/>
                <w:rtl/>
                <w:lang w:bidi="fa-IR"/>
              </w:rPr>
              <w:t xml:space="preserve">حل </w:t>
            </w:r>
            <w:r>
              <w:rPr>
                <w:rFonts w:hint="cs"/>
                <w:rtl/>
                <w:lang w:bidi="fa-IR"/>
              </w:rPr>
              <w:t>مسائل و تمرینات بیشتر مباحث مطرح شده</w:t>
            </w:r>
            <w:r>
              <w:rPr>
                <w:rFonts w:hint="cs"/>
                <w:rtl/>
                <w:lang w:bidi="fa-IR"/>
              </w:rPr>
              <w:t xml:space="preserve"> -  </w:t>
            </w:r>
            <w:r w:rsidRPr="00F417C9">
              <w:rPr>
                <w:rFonts w:hint="cs"/>
                <w:b/>
                <w:bCs/>
                <w:rtl/>
                <w:lang w:bidi="fa-IR"/>
              </w:rPr>
              <w:t>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>
              <w:rPr>
                <w:rFonts w:hint="cs"/>
                <w:rtl/>
                <w:lang w:bidi="fa-IR"/>
              </w:rPr>
              <w:t xml:space="preserve"> 1 و</w:t>
            </w:r>
            <w:r>
              <w:rPr>
                <w:rFonts w:hint="cs"/>
                <w:rtl/>
                <w:lang w:bidi="fa-IR"/>
              </w:rPr>
              <w:t xml:space="preserve"> 2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8B202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  <w:r w:rsidR="00F05A85">
              <w:rPr>
                <w:rFonts w:hint="cs"/>
                <w:rtl/>
                <w:lang w:bidi="fa-IR"/>
              </w:rPr>
              <w:t xml:space="preserve"> تا پایان فصل 2</w:t>
            </w:r>
          </w:p>
          <w:p w:rsidR="008B2026" w:rsidRDefault="00F05A85" w:rsidP="00F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(8-6</w:t>
            </w:r>
            <w:r w:rsidR="008B2026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404D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مکانیسم واکنش های آلی</w:t>
            </w:r>
          </w:p>
          <w:p w:rsidR="00F417C9" w:rsidRDefault="00F417C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1- نشاندار کردن ایزوتوپی و شیمی فضایی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F417C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 xml:space="preserve">3 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417C9" w:rsidRDefault="00F417C9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مکانیسم واکنش های آلی</w:t>
            </w:r>
          </w:p>
          <w:p w:rsidR="00F417C9" w:rsidRDefault="00F417C9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2- درجه سنتیکی یک واکنش- تقریب حالت پایا- اثرات ایزوتوپی- کاربردهای مکانیسمی</w:t>
            </w:r>
          </w:p>
          <w:p w:rsidR="00F417C9" w:rsidRDefault="00F417C9" w:rsidP="00F417C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C47146" w:rsidRPr="007B39D6" w:rsidRDefault="00F417C9" w:rsidP="00F417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417C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کربوکاتیون ها</w:t>
            </w:r>
          </w:p>
          <w:p w:rsidR="00F417C9" w:rsidRDefault="00F417C9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1- اثرات الکترونی، اثرات فضایی و حلال </w:t>
            </w:r>
          </w:p>
          <w:p w:rsidR="00F417C9" w:rsidRDefault="00F417C9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عوامل ساختمانی در واکنش های </w:t>
            </w:r>
            <w:r>
              <w:rPr>
                <w:rFonts w:ascii="TimesNewRoman,Bold" w:hAnsi="TimesNewRoman,Bold"/>
                <w:lang w:bidi="fa-IR"/>
              </w:rPr>
              <w:t>SN1 , SN2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نظریه جفت یون و بررسی شواهدآن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4A7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A7985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798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1- نوآرایی کربوکاتیون ها (کلاسیک و غیر کلاسیک)</w:t>
            </w:r>
          </w:p>
          <w:p w:rsidR="004A7985" w:rsidRPr="004D4950" w:rsidRDefault="004A798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 حل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مسائل و تمرینات بیشتر مباحث مطرح شده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7985" w:rsidRPr="007B39D6" w:rsidRDefault="004A798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>
              <w:rPr>
                <w:rFonts w:hint="cs"/>
                <w:rtl/>
                <w:lang w:bidi="fa-IR"/>
              </w:rPr>
              <w:t>3 و</w:t>
            </w:r>
            <w:r>
              <w:rPr>
                <w:rFonts w:hint="cs"/>
                <w:rtl/>
                <w:lang w:bidi="fa-IR"/>
              </w:rPr>
              <w:t xml:space="preserve"> 4  از منبع 2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D7" w:rsidRDefault="003C69D7" w:rsidP="00061A9B">
      <w:pPr>
        <w:spacing w:after="0"/>
      </w:pPr>
      <w:r>
        <w:separator/>
      </w:r>
    </w:p>
  </w:endnote>
  <w:endnote w:type="continuationSeparator" w:id="0">
    <w:p w:rsidR="003C69D7" w:rsidRDefault="003C69D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06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D7" w:rsidRDefault="003C69D7" w:rsidP="00061A9B">
      <w:pPr>
        <w:spacing w:after="0"/>
      </w:pPr>
      <w:r>
        <w:separator/>
      </w:r>
    </w:p>
  </w:footnote>
  <w:footnote w:type="continuationSeparator" w:id="0">
    <w:p w:rsidR="003C69D7" w:rsidRDefault="003C69D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70B7D"/>
    <w:rsid w:val="0018085B"/>
    <w:rsid w:val="00197896"/>
    <w:rsid w:val="001A4CEF"/>
    <w:rsid w:val="001B1F97"/>
    <w:rsid w:val="001C3336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5E09"/>
    <w:rsid w:val="00336FDF"/>
    <w:rsid w:val="00362863"/>
    <w:rsid w:val="00363035"/>
    <w:rsid w:val="003B7E12"/>
    <w:rsid w:val="003C69D7"/>
    <w:rsid w:val="00466747"/>
    <w:rsid w:val="004A4A5B"/>
    <w:rsid w:val="004A7985"/>
    <w:rsid w:val="004C5DB1"/>
    <w:rsid w:val="004D4950"/>
    <w:rsid w:val="004D5045"/>
    <w:rsid w:val="004E2BEE"/>
    <w:rsid w:val="004E751D"/>
    <w:rsid w:val="0051290F"/>
    <w:rsid w:val="00517F05"/>
    <w:rsid w:val="0053283B"/>
    <w:rsid w:val="00534E45"/>
    <w:rsid w:val="00584D52"/>
    <w:rsid w:val="00591019"/>
    <w:rsid w:val="005A7B23"/>
    <w:rsid w:val="005D0BB3"/>
    <w:rsid w:val="005D7AAE"/>
    <w:rsid w:val="0067659B"/>
    <w:rsid w:val="006F33D4"/>
    <w:rsid w:val="00722BE7"/>
    <w:rsid w:val="007317DD"/>
    <w:rsid w:val="00763C7E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B2026"/>
    <w:rsid w:val="008C3AB5"/>
    <w:rsid w:val="008C62BE"/>
    <w:rsid w:val="008E0391"/>
    <w:rsid w:val="00914703"/>
    <w:rsid w:val="00951F31"/>
    <w:rsid w:val="00966BBE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E3709"/>
    <w:rsid w:val="00AF4840"/>
    <w:rsid w:val="00B01882"/>
    <w:rsid w:val="00B53F72"/>
    <w:rsid w:val="00B54445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404D"/>
    <w:rsid w:val="00CB0411"/>
    <w:rsid w:val="00CB71E5"/>
    <w:rsid w:val="00CC6FDA"/>
    <w:rsid w:val="00CE1F98"/>
    <w:rsid w:val="00D2144D"/>
    <w:rsid w:val="00D45B4E"/>
    <w:rsid w:val="00D50B2B"/>
    <w:rsid w:val="00DB0346"/>
    <w:rsid w:val="00DD0067"/>
    <w:rsid w:val="00E504B7"/>
    <w:rsid w:val="00E85668"/>
    <w:rsid w:val="00EB76A2"/>
    <w:rsid w:val="00EE56A0"/>
    <w:rsid w:val="00EF4E50"/>
    <w:rsid w:val="00EF67CA"/>
    <w:rsid w:val="00F05A85"/>
    <w:rsid w:val="00F06A90"/>
    <w:rsid w:val="00F417C9"/>
    <w:rsid w:val="00F6060B"/>
    <w:rsid w:val="00F6504B"/>
    <w:rsid w:val="00F838C1"/>
    <w:rsid w:val="00F858F8"/>
    <w:rsid w:val="00F92D75"/>
    <w:rsid w:val="00FE2A2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isoom.com/search/book/author-409711/&#1662;&#1583;&#1740;&#1583;&#1570;&#1608;&#1585;&#1606;&#1583;&#1607;-&#1705;&#1575;&#1585;&#1604;.&#1587;&#1740;-&#1608;&#1605;&#1587;&#1585;/" TargetMode="External"/><Relationship Id="rId18" Type="http://schemas.openxmlformats.org/officeDocument/2006/relationships/hyperlink" Target="https://www.gisoom.com/search/book/author-330307/&#1662;&#1583;&#1740;&#1583;&#1570;&#1608;&#1585;&#1606;&#1583;&#1607;-&#1601;&#1585;&#1740;&#1583;&#1608;&#1606;-&#1605;&#1740;&#1604;&#1575;&#1606;&#1740;-&#1606;&#1688;&#1575;&#1583;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isoom.com/search/book/author-409710/&#1662;&#1583;&#1740;&#1583;&#1570;&#1608;&#1585;&#1606;&#1583;&#1607;-&#1580;&#1608;&#1605;&#1740;&#1604;&#1578;&#1608;&#1606;-&#1607;&#1585;&#1740;&#1587;/" TargetMode="External"/><Relationship Id="rId17" Type="http://schemas.openxmlformats.org/officeDocument/2006/relationships/hyperlink" Target="https://www.gisoom.com/search/book/author-302556/&#1662;&#1583;&#1740;&#1583;&#1570;&#1608;&#1585;&#1606;&#1583;&#1607;-&#1605;&#1581;&#1605;&#1583;-&#1585;&#1581;&#1740;&#1605;&#1740;-&#1586;&#1575;&#1583;&#160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isoom.com/search/book/author-298830/&#1662;&#1583;&#1740;&#1583;&#1570;&#1608;&#1585;&#1606;&#1583;&#1607;-&#1605;&#1607;&#1583;&#1740;-&#1576;&#1705;&#1575;&#1608;&#1604;&#1740;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soom.com/book/1253659/%DA%A9%D8%AA%D8%A7%D8%A8-%D8%B4%DB%8C%D9%85%DB%8C-%D9%81%DB%8C%D8%B2%DB%8C%DA%A9-%D8%A2%D9%84%DB%8C-%D9%85%D8%A8%D8%A7%D9%86%DB%8C-%D9%85%DA%A9%D8%A7%D9%86%DB%8C%D8%B3%D9%85-%D9%88%D8%A7%DA%A9%D9%86%D8%B4%D9%87%D8%A7%DB%8C-%D8%A2%D9%84%DB%8C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isoom.com/search/book/author-270362/&#1662;&#1583;&#1740;&#1583;&#1570;&#1608;&#1585;&#1606;&#1583;&#1607;-&#1605;&#1580;&#1740;&#1583;-&#1607;&#1585;&#1608;&#1740;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fnikpour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isoom.com/search/book/nasher-717/&#1575;&#1606;&#1578;&#1588;&#1575;&#1585;&#1575;&#1578;-&#1575;&#1606;&#1578;&#1588;&#1575;&#1585;&#1575;&#1578;-&#1605;&#1588;&#1607;&#1583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F381-FCED-4B64-B836-B01C27BF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raman service</cp:lastModifiedBy>
  <cp:revision>11</cp:revision>
  <dcterms:created xsi:type="dcterms:W3CDTF">2019-03-07T08:05:00Z</dcterms:created>
  <dcterms:modified xsi:type="dcterms:W3CDTF">2019-03-09T05:46:00Z</dcterms:modified>
</cp:coreProperties>
</file>