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514"/>
        <w:gridCol w:w="1170"/>
        <w:gridCol w:w="2158"/>
        <w:gridCol w:w="2251"/>
        <w:gridCol w:w="1260"/>
        <w:gridCol w:w="1437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5663C8" w:rsidTr="005663C8">
        <w:tc>
          <w:tcPr>
            <w:tcW w:w="1165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42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000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43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58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5663C8" w:rsidTr="005663C8">
        <w:tc>
          <w:tcPr>
            <w:tcW w:w="1165" w:type="pct"/>
            <w:vAlign w:val="center"/>
          </w:tcPr>
          <w:p w:rsidR="003B3C04" w:rsidRPr="00F76479" w:rsidRDefault="008153A8" w:rsidP="007B4856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مهندسی ژنتیک</w:t>
            </w:r>
          </w:p>
        </w:tc>
        <w:tc>
          <w:tcPr>
            <w:tcW w:w="542" w:type="pct"/>
            <w:vAlign w:val="center"/>
          </w:tcPr>
          <w:p w:rsidR="00C26748" w:rsidRPr="00F76479" w:rsidRDefault="008153A8" w:rsidP="000C4A4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کارشناسی</w:t>
            </w:r>
          </w:p>
        </w:tc>
        <w:tc>
          <w:tcPr>
            <w:tcW w:w="1000" w:type="pct"/>
            <w:vAlign w:val="center"/>
          </w:tcPr>
          <w:p w:rsidR="00C26748" w:rsidRPr="00F76479" w:rsidRDefault="008153A8" w:rsidP="007E678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دکتر مراحم اشنگرف</w:t>
            </w:r>
          </w:p>
        </w:tc>
        <w:tc>
          <w:tcPr>
            <w:tcW w:w="1043" w:type="pct"/>
            <w:tcBorders>
              <w:right w:val="single" w:sz="4" w:space="0" w:color="auto"/>
            </w:tcBorders>
            <w:vAlign w:val="center"/>
          </w:tcPr>
          <w:p w:rsidR="00F4329A" w:rsidRPr="003F78F4" w:rsidRDefault="008153A8" w:rsidP="008153A8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 14-16</w:t>
            </w:r>
          </w:p>
        </w:tc>
        <w:tc>
          <w:tcPr>
            <w:tcW w:w="584" w:type="pct"/>
            <w:tcBorders>
              <w:left w:val="single" w:sz="4" w:space="0" w:color="auto"/>
            </w:tcBorders>
            <w:vAlign w:val="center"/>
          </w:tcPr>
          <w:p w:rsidR="00C26748" w:rsidRDefault="008153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تخصصی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:rsidR="00C26748" w:rsidRPr="00F76479" w:rsidRDefault="008153A8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313BA">
        <w:trPr>
          <w:trHeight w:val="503"/>
        </w:trPr>
        <w:tc>
          <w:tcPr>
            <w:tcW w:w="5000" w:type="pct"/>
          </w:tcPr>
          <w:p w:rsidR="00C16AA2" w:rsidRPr="00BE7EE3" w:rsidRDefault="008153A8" w:rsidP="00F4329A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تمام دروس پایه و درس زیست شناسی ملکولی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BE7EE3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F4329A" w:rsidRDefault="008153A8" w:rsidP="008153A8">
            <w:pPr>
              <w:ind w:left="360" w:firstLine="0"/>
              <w:rPr>
                <w:b/>
                <w:bCs/>
                <w:u w:val="single"/>
                <w:lang w:bidi="fa-IR"/>
              </w:rPr>
            </w:pPr>
            <w:r>
              <w:rPr>
                <w:rFonts w:hint="cs"/>
                <w:b/>
                <w:bCs/>
                <w:u w:val="single"/>
                <w:rtl/>
                <w:lang w:bidi="fa-IR"/>
              </w:rPr>
              <w:t xml:space="preserve">طراحی پرایمر و وکتور های کلونینگ به کمک نرم افزارهای </w:t>
            </w:r>
            <w:r>
              <w:rPr>
                <w:b/>
                <w:bCs/>
                <w:u w:val="single"/>
                <w:lang w:bidi="fa-IR"/>
              </w:rPr>
              <w:t>Vector NTI</w:t>
            </w:r>
            <w:r>
              <w:rPr>
                <w:rFonts w:hint="cs"/>
                <w:b/>
                <w:bCs/>
                <w:u w:val="single"/>
                <w:rtl/>
                <w:lang w:bidi="fa-IR"/>
              </w:rPr>
              <w:t xml:space="preserve"> و </w:t>
            </w:r>
            <w:r>
              <w:rPr>
                <w:b/>
                <w:bCs/>
                <w:u w:val="single"/>
                <w:lang w:bidi="fa-IR"/>
              </w:rPr>
              <w:t>Primer 3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A03631" w:rsidRDefault="00C44141" w:rsidP="00CB0411">
            <w:pPr>
              <w:rPr>
                <w:b/>
                <w:bCs/>
                <w:rtl/>
                <w:lang w:bidi="fa-IR"/>
              </w:rPr>
            </w:pPr>
            <w:r w:rsidRPr="00A03631">
              <w:rPr>
                <w:rFonts w:hint="cs"/>
                <w:b/>
                <w:bCs/>
                <w:rtl/>
                <w:lang w:bidi="fa-IR"/>
              </w:rPr>
              <w:t>سخنرانی</w:t>
            </w:r>
            <w:r w:rsidR="00C313BA" w:rsidRPr="00A03631">
              <w:rPr>
                <w:rFonts w:cs="Times New Roman"/>
                <w:b/>
                <w:bCs/>
                <w:lang w:bidi="fa-IR"/>
              </w:rPr>
              <w:t>▄</w:t>
            </w:r>
            <w:r w:rsidRPr="00A03631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  </w:t>
            </w:r>
            <w:r w:rsidRPr="00A03631">
              <w:rPr>
                <w:rFonts w:hint="cs"/>
                <w:b/>
                <w:bCs/>
                <w:rtl/>
                <w:lang w:bidi="fa-IR"/>
              </w:rPr>
              <w:t>پرسش و پاسخ</w:t>
            </w:r>
            <w:r w:rsidR="00C313BA" w:rsidRPr="00A03631">
              <w:rPr>
                <w:rFonts w:cs="Times New Roman"/>
                <w:b/>
                <w:bCs/>
                <w:lang w:bidi="fa-IR"/>
              </w:rPr>
              <w:t>▄</w:t>
            </w:r>
            <w:r w:rsidRPr="00A03631">
              <w:rPr>
                <w:rFonts w:hint="cs"/>
                <w:b/>
                <w:bCs/>
                <w:sz w:val="40"/>
                <w:szCs w:val="40"/>
                <w:rtl/>
                <w:lang w:bidi="fa-IR"/>
              </w:rPr>
              <w:t xml:space="preserve">   </w:t>
            </w:r>
            <w:r w:rsidRPr="00A03631">
              <w:rPr>
                <w:rFonts w:hint="cs"/>
                <w:b/>
                <w:bCs/>
                <w:rtl/>
                <w:lang w:bidi="fa-IR"/>
              </w:rPr>
              <w:t xml:space="preserve">حل تمرین </w:t>
            </w:r>
            <w:r w:rsidR="00C16AA2" w:rsidRPr="00A03631">
              <w:rPr>
                <w:rFonts w:hint="cs"/>
                <w:b/>
                <w:bCs/>
              </w:rPr>
              <w:sym w:font="Wingdings" w:char="F06F"/>
            </w:r>
            <w:r w:rsidRPr="00A03631">
              <w:rPr>
                <w:rFonts w:hint="cs"/>
                <w:b/>
                <w:bCs/>
                <w:rtl/>
              </w:rPr>
              <w:t xml:space="preserve">   </w:t>
            </w:r>
            <w:r w:rsidRPr="00A03631">
              <w:rPr>
                <w:rFonts w:hint="cs"/>
                <w:b/>
                <w:bCs/>
                <w:rtl/>
                <w:lang w:bidi="fa-IR"/>
              </w:rPr>
              <w:t>کارعملی (آزمایشگاه</w:t>
            </w:r>
            <w:r w:rsidR="00CB0411" w:rsidRPr="00A03631">
              <w:rPr>
                <w:rFonts w:hint="cs"/>
                <w:b/>
                <w:bCs/>
                <w:rtl/>
                <w:lang w:bidi="fa-IR"/>
              </w:rPr>
              <w:t xml:space="preserve"> یا</w:t>
            </w:r>
            <w:r w:rsidRPr="00A03631">
              <w:rPr>
                <w:rFonts w:hint="cs"/>
                <w:b/>
                <w:bCs/>
                <w:rtl/>
                <w:lang w:bidi="fa-IR"/>
              </w:rPr>
              <w:t xml:space="preserve"> کارگاه) </w:t>
            </w:r>
            <w:r w:rsidRPr="00A03631">
              <w:rPr>
                <w:rFonts w:hint="cs"/>
                <w:b/>
                <w:bCs/>
              </w:rPr>
              <w:sym w:font="Wingdings" w:char="F06F"/>
            </w:r>
            <w:r w:rsidRPr="00A03631">
              <w:rPr>
                <w:rFonts w:cs="Times New Roman" w:hint="cs"/>
                <w:b/>
                <w:bCs/>
                <w:sz w:val="40"/>
                <w:szCs w:val="40"/>
                <w:rtl/>
                <w:lang w:bidi="fa-IR"/>
              </w:rPr>
              <w:t xml:space="preserve">   </w:t>
            </w:r>
            <w:r w:rsidRPr="00A03631">
              <w:rPr>
                <w:rFonts w:hint="cs"/>
                <w:b/>
                <w:bCs/>
                <w:rtl/>
              </w:rPr>
              <w:t>کار با</w:t>
            </w:r>
            <w:r w:rsidRPr="00A03631">
              <w:rPr>
                <w:rFonts w:cs="Times New Roman"/>
                <w:b/>
                <w:bCs/>
                <w:sz w:val="40"/>
                <w:szCs w:val="40"/>
                <w:lang w:bidi="fa-IR"/>
              </w:rPr>
              <w:t xml:space="preserve"> </w:t>
            </w:r>
            <w:r w:rsidRPr="00A03631">
              <w:rPr>
                <w:rFonts w:hint="cs"/>
                <w:b/>
                <w:bCs/>
                <w:rtl/>
              </w:rPr>
              <w:t xml:space="preserve">نرم‌افزار </w:t>
            </w:r>
            <w:r w:rsidRPr="00A03631">
              <w:rPr>
                <w:rFonts w:hint="cs"/>
                <w:b/>
                <w:bCs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8153A8">
        <w:trPr>
          <w:trHeight w:val="2330"/>
        </w:trPr>
        <w:tc>
          <w:tcPr>
            <w:tcW w:w="5000" w:type="pct"/>
          </w:tcPr>
          <w:p w:rsidR="00F4329A" w:rsidRDefault="00F4329A" w:rsidP="00A92330">
            <w:pPr>
              <w:bidi w:val="0"/>
              <w:ind w:left="360" w:firstLine="0"/>
              <w:jc w:val="left"/>
            </w:pPr>
          </w:p>
          <w:p w:rsidR="00A92330" w:rsidRDefault="00A92330" w:rsidP="00A92330">
            <w:pPr>
              <w:bidi w:val="0"/>
              <w:ind w:left="360" w:firstLine="0"/>
              <w:jc w:val="left"/>
            </w:pPr>
          </w:p>
          <w:p w:rsidR="008153A8" w:rsidRPr="00391AC2" w:rsidRDefault="008153A8" w:rsidP="008153A8">
            <w:pPr>
              <w:autoSpaceDE w:val="0"/>
              <w:autoSpaceDN w:val="0"/>
              <w:adjustRightInd w:val="0"/>
              <w:jc w:val="right"/>
              <w:rPr>
                <w:rFonts w:cs="Times New Roman"/>
                <w:b/>
                <w:bCs/>
                <w:sz w:val="23"/>
                <w:szCs w:val="23"/>
              </w:rPr>
            </w:pPr>
            <w:r w:rsidRPr="00391AC2">
              <w:rPr>
                <w:rFonts w:cs="Times New Roman"/>
                <w:b/>
                <w:bCs/>
                <w:sz w:val="23"/>
                <w:szCs w:val="23"/>
              </w:rPr>
              <w:t>1. T. A. Brown, “Gene Cloning and DNA Analysis: An Introduction”, John Wiley and Sons,</w:t>
            </w:r>
          </w:p>
          <w:p w:rsidR="008153A8" w:rsidRPr="00391AC2" w:rsidRDefault="008153A8" w:rsidP="008153A8">
            <w:pPr>
              <w:tabs>
                <w:tab w:val="left" w:pos="8613"/>
              </w:tabs>
              <w:jc w:val="right"/>
              <w:rPr>
                <w:rFonts w:cs="Times New Roman"/>
                <w:b/>
                <w:bCs/>
                <w:sz w:val="23"/>
                <w:szCs w:val="23"/>
                <w:rtl/>
              </w:rPr>
            </w:pPr>
            <w:r w:rsidRPr="00391AC2">
              <w:rPr>
                <w:rFonts w:cs="Times New Roman"/>
                <w:b/>
                <w:bCs/>
                <w:sz w:val="23"/>
                <w:szCs w:val="23"/>
              </w:rPr>
              <w:t>2010.</w:t>
            </w:r>
          </w:p>
          <w:p w:rsidR="00A92330" w:rsidRDefault="00A92330" w:rsidP="008153A8">
            <w:pPr>
              <w:bidi w:val="0"/>
              <w:jc w:val="left"/>
            </w:pPr>
          </w:p>
          <w:p w:rsidR="008153A8" w:rsidRDefault="008153A8" w:rsidP="008153A8">
            <w:pPr>
              <w:bidi w:val="0"/>
              <w:ind w:firstLine="75"/>
              <w:jc w:val="left"/>
              <w:rPr>
                <w:b/>
                <w:bCs/>
              </w:rPr>
            </w:pPr>
            <w:r w:rsidRPr="008153A8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Molecular Biology of the Gene: Waston J.D.</w:t>
            </w:r>
          </w:p>
          <w:p w:rsidR="008153A8" w:rsidRDefault="008153A8" w:rsidP="008153A8">
            <w:pPr>
              <w:bidi w:val="0"/>
              <w:ind w:firstLine="75"/>
              <w:jc w:val="left"/>
              <w:rPr>
                <w:b/>
                <w:bCs/>
              </w:rPr>
            </w:pPr>
          </w:p>
          <w:p w:rsidR="008153A8" w:rsidRPr="008153A8" w:rsidRDefault="008153A8" w:rsidP="008153A8">
            <w:pPr>
              <w:bidi w:val="0"/>
              <w:ind w:firstLine="75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3. Molecular cloning-a laboratory manual-Sambrook and Russell (Vol. 1-3)</w:t>
            </w:r>
          </w:p>
          <w:p w:rsidR="00A92330" w:rsidRPr="003354EE" w:rsidRDefault="00A92330" w:rsidP="00A92330">
            <w:pPr>
              <w:bidi w:val="0"/>
              <w:ind w:left="360" w:firstLine="0"/>
              <w:jc w:val="left"/>
              <w:rPr>
                <w:rtl/>
                <w:lang w:bidi="fa-IR"/>
              </w:rPr>
            </w:pP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p w:rsidR="00BE7EE3" w:rsidRDefault="00BE7EE3" w:rsidP="00B53F72">
      <w:pPr>
        <w:ind w:firstLine="0"/>
        <w:rPr>
          <w:rtl/>
          <w:lang w:bidi="fa-IR"/>
        </w:rPr>
      </w:pPr>
    </w:p>
    <w:p w:rsidR="00F4329A" w:rsidRDefault="00F4329A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76479">
        <w:trPr>
          <w:trHeight w:val="1358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A03631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b/>
                <w:bCs/>
                <w:sz w:val="24"/>
                <w:szCs w:val="24"/>
                <w:rtl/>
                <w:lang w:bidi="fa-IR"/>
              </w:rPr>
            </w:pPr>
            <w:r w:rsidRPr="00A03631">
              <w:rPr>
                <w:rFonts w:ascii="TimesNewRoman,Bold" w:hAnsi="TimesNewRoman,Bold" w:hint="cs"/>
                <w:b/>
                <w:bCs/>
                <w:sz w:val="24"/>
                <w:szCs w:val="24"/>
                <w:rtl/>
                <w:lang w:bidi="fa-IR"/>
              </w:rPr>
              <w:t>در پایان این درس، انتظار می‌رود شما:</w:t>
            </w:r>
          </w:p>
          <w:p w:rsidR="00F4329A" w:rsidRDefault="008153A8" w:rsidP="00F43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hint="cs"/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یا کاربردهای مهندسی ژنتیک</w:t>
            </w:r>
          </w:p>
          <w:p w:rsidR="008153A8" w:rsidRPr="001F48E0" w:rsidRDefault="008153A8" w:rsidP="00F4329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آشنایی با تکنیک های رایج در آزمایشگاههای تحقیقاتی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F76479">
        <w:trPr>
          <w:trHeight w:val="593"/>
        </w:trPr>
        <w:tc>
          <w:tcPr>
            <w:tcW w:w="5000" w:type="pct"/>
          </w:tcPr>
          <w:p w:rsidR="00A51E3F" w:rsidRPr="00F76479" w:rsidRDefault="008153A8" w:rsidP="008153A8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Pr="003F78F4" w:rsidRDefault="004A4A5B" w:rsidP="0027725D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>(</w:t>
            </w:r>
            <w:r w:rsidR="0027725D">
              <w:rPr>
                <w:rFonts w:hint="cs"/>
                <w:b/>
                <w:bCs/>
                <w:rtl/>
                <w:lang w:bidi="fa-IR"/>
              </w:rPr>
              <w:t>12</w:t>
            </w:r>
            <w:r w:rsidRPr="003F78F4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F78F4" w:rsidRDefault="001F48E0" w:rsidP="00F76479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میان‌ترم </w:t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4C5DB1" w:rsidRPr="003F78F4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F78F4">
              <w:rPr>
                <w:b/>
                <w:bCs/>
                <w:lang w:bidi="fa-IR"/>
              </w:rPr>
              <w:t xml:space="preserve">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8</w:t>
            </w:r>
            <w:r w:rsidR="00517F05" w:rsidRPr="003F78F4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E504B7" w:rsidP="00F7647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F76479">
              <w:rPr>
                <w:rFonts w:hint="cs"/>
                <w:rtl/>
                <w:lang w:bidi="fa-IR"/>
              </w:rPr>
              <w:t xml:space="preserve">چهارم </w:t>
            </w:r>
            <w:r w:rsidR="002A636E">
              <w:rPr>
                <w:rFonts w:hint="cs"/>
                <w:rtl/>
                <w:lang w:bidi="fa-IR"/>
              </w:rPr>
              <w:t>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87319C" w:rsidRPr="003F78F4" w:rsidRDefault="0087319C" w:rsidP="00F76479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 xml:space="preserve">2 </w:t>
            </w:r>
            <w:r w:rsidR="007B39D6" w:rsidRPr="003F78F4">
              <w:rPr>
                <w:rFonts w:hint="cs"/>
                <w:b/>
                <w:bCs/>
                <w:rtl/>
                <w:lang w:bidi="fa-IR"/>
              </w:rPr>
              <w:t>نمره شامل مواردی نظیر:</w:t>
            </w:r>
          </w:p>
          <w:p w:rsidR="004D5045" w:rsidRDefault="00EF67CA" w:rsidP="00F76479">
            <w:pPr>
              <w:ind w:firstLine="0"/>
              <w:jc w:val="left"/>
              <w:rPr>
                <w:rtl/>
                <w:lang w:bidi="fa-IR"/>
              </w:rPr>
            </w:pPr>
            <w:r w:rsidRPr="003F78F4">
              <w:rPr>
                <w:rFonts w:hint="cs"/>
                <w:b/>
                <w:bCs/>
                <w:rtl/>
                <w:lang w:bidi="fa-IR"/>
              </w:rPr>
              <w:t xml:space="preserve"> حل سؤا</w:t>
            </w:r>
            <w:r w:rsidR="004D5045" w:rsidRPr="003F78F4">
              <w:rPr>
                <w:rFonts w:hint="cs"/>
                <w:b/>
                <w:bCs/>
                <w:rtl/>
                <w:lang w:bidi="fa-IR"/>
              </w:rPr>
              <w:t xml:space="preserve">لات چالشی، </w:t>
            </w:r>
            <w:r w:rsidR="00F76479" w:rsidRPr="003F78F4">
              <w:rPr>
                <w:rFonts w:hint="cs"/>
                <w:b/>
                <w:bCs/>
                <w:rtl/>
                <w:lang w:bidi="fa-IR"/>
              </w:rPr>
              <w:t>ارایه سمینار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F76479">
            <w:pPr>
              <w:ind w:firstLine="0"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آدرس الکترونیکی برای تماس با </w:t>
            </w:r>
            <w:hyperlink r:id="rId10" w:history="1"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</w:rPr>
                <w:t>ا</w:t>
              </w:r>
              <w:r w:rsidR="00F76479" w:rsidRPr="00F76479">
                <w:rPr>
                  <w:rStyle w:val="Hyperlink"/>
                  <w:rFonts w:hint="cs"/>
                  <w:b/>
                  <w:bCs/>
                  <w:color w:val="auto"/>
                  <w:u w:val="none"/>
                  <w:rtl/>
                  <w:lang w:bidi="fa-IR"/>
                </w:rPr>
                <w:t>ستاد</w:t>
              </w:r>
              <w:r w:rsidR="00F76479" w:rsidRPr="00F76479">
                <w:rPr>
                  <w:rStyle w:val="Hyperlink"/>
                  <w:b/>
                  <w:bCs/>
                  <w:color w:val="C00000"/>
                  <w:lang w:bidi="fa-IR"/>
                </w:rPr>
                <w:t>m.ashengroph@uok.ac.ir</w:t>
              </w:r>
            </w:hyperlink>
            <w:r w:rsidR="00F76479" w:rsidRPr="00F76479">
              <w:rPr>
                <w:b/>
                <w:bCs/>
                <w:color w:val="C00000"/>
                <w:lang w:bidi="fa-IR"/>
              </w:rPr>
              <w:t xml:space="preserve"> </w:t>
            </w:r>
            <w:r w:rsidR="00F76479">
              <w:rPr>
                <w:b/>
                <w:bCs/>
                <w:color w:val="C00000"/>
                <w:lang w:bidi="fa-IR"/>
              </w:rPr>
              <w:t xml:space="preserve">                                         </w:t>
            </w:r>
            <w:r w:rsidR="00F76479" w:rsidRPr="00F76479">
              <w:rPr>
                <w:b/>
                <w:bCs/>
                <w:color w:val="C00000"/>
                <w:lang w:bidi="fa-IR"/>
              </w:rPr>
              <w:t xml:space="preserve">                                                </w:t>
            </w:r>
            <w:r w:rsidR="00F76479" w:rsidRPr="00F76479">
              <w:rPr>
                <w:b/>
                <w:bCs/>
                <w:color w:val="C00000"/>
                <w:rtl/>
              </w:rPr>
              <w:t xml:space="preserve"> 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76479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8B7898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در هفته اول با هماهنگی دانشجویان اطلاع رسانی می شود.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3F78F4" w:rsidRDefault="003F78F4" w:rsidP="003F78F4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>1-ح</w:t>
            </w:r>
            <w:r w:rsidR="00A51E3F" w:rsidRPr="003F78F4">
              <w:rPr>
                <w:rFonts w:cs="B Titr" w:hint="cs"/>
                <w:b/>
                <w:bCs/>
                <w:rtl/>
                <w:lang w:bidi="fa-IR"/>
              </w:rPr>
              <w:t>ضور در کلاس اجباری است.</w:t>
            </w:r>
          </w:p>
          <w:p w:rsidR="003F78F4" w:rsidRDefault="003F78F4" w:rsidP="003F78F4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غیبت دانشجو در امتحان میان ترم، نمره ی میان ترم صفر تلقی می شود.</w:t>
            </w:r>
          </w:p>
          <w:p w:rsidR="003F78F4" w:rsidRPr="003F78F4" w:rsidRDefault="003F78F4" w:rsidP="003F78F4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تمایل ارائه ی سمینار (با هماهنگی استاد درس) تا سقف 2 نمره (اضافه بر 20 نمره) امکان پذیر می باشد.</w:t>
            </w:r>
          </w:p>
          <w:p w:rsidR="007B39D6" w:rsidRPr="003F78F4" w:rsidRDefault="007B39D6" w:rsidP="003F78F4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A03631">
        <w:trPr>
          <w:trHeight w:val="872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F78F4" w:rsidRDefault="00CE148C" w:rsidP="00CE148C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تاریخچه، معرفی  و کلیاتی از مهندسی ژنتیک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404F4F" w:rsidRDefault="00C47146" w:rsidP="00CE148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E148C">
              <w:rPr>
                <w:rFonts w:hint="cs"/>
                <w:b/>
                <w:bCs/>
                <w:rtl/>
                <w:lang w:bidi="fa-IR"/>
              </w:rPr>
              <w:t xml:space="preserve"> معرفی انواع </w:t>
            </w:r>
            <w:r w:rsidR="00CE148C">
              <w:rPr>
                <w:b/>
                <w:bCs/>
                <w:lang w:bidi="fa-IR"/>
              </w:rPr>
              <w:t>PCR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E148C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آنزیم های مهم در مهندسی ژنتیک (محدودگر، لیگازها، پلیمرازها و آلکالین فسفاتاز)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Default="00C47146" w:rsidP="0027725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148C" w:rsidRPr="00404F4F" w:rsidRDefault="00CE148C" w:rsidP="0027725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حامل های کلونینگ: پلاسمیدها و فاژها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CE148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های انتقال ژن به پروکاریوتها و یوکاریوتها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E148C" w:rsidP="00CE148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هضم آنزیمی و تعیین نقشه ژنتیکی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CE148C" w:rsidP="005663C8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روش های تعیین توالی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CE148C" w:rsidP="009A4B3C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کتابخانه ژنتیکی،انتخاب نوترکیب 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E148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دستورزی ژنها با جهش های نقطه ای و </w:t>
            </w:r>
            <w:r>
              <w:rPr>
                <w:b/>
                <w:bCs/>
                <w:lang w:bidi="fa-IR"/>
              </w:rPr>
              <w:t>PCR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E148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کتابخانه </w:t>
            </w:r>
            <w:r>
              <w:rPr>
                <w:b/>
                <w:bCs/>
                <w:lang w:bidi="fa-IR"/>
              </w:rPr>
              <w:t>cDNA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CE148C" w:rsidP="007B39D6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سیستم های بیانی در پروکاریوتها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9A4B3C" w:rsidRPr="00E85668" w:rsidRDefault="009A4B3C" w:rsidP="009A4B3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766300" w:rsidRPr="007B39D6" w:rsidRDefault="00CE148C" w:rsidP="00CE148C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lang w:bidi="fa-IR"/>
              </w:rPr>
            </w:pPr>
            <w:r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سیستم های بیانی در یوکاریوتها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E148C" w:rsidRPr="00E85668" w:rsidRDefault="00CE148C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>کاربرد مهندسی ژنتیک در تولید متابولیت های میکروبی با ارزش افزوده بالا</w:t>
            </w:r>
          </w:p>
          <w:p w:rsidR="00C47146" w:rsidRPr="00404F4F" w:rsidRDefault="00C47146" w:rsidP="00404F4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04F4F" w:rsidRDefault="00CE148C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کاربردهای محیطی مهندسی ژنتیک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E148C" w:rsidP="00A0363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مهندسی ژنتیک در ژن درمانی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C54" w:rsidRDefault="00FE5C54" w:rsidP="00061A9B">
      <w:pPr>
        <w:spacing w:after="0"/>
      </w:pPr>
      <w:r>
        <w:separator/>
      </w:r>
    </w:p>
  </w:endnote>
  <w:endnote w:type="continuationSeparator" w:id="0">
    <w:p w:rsidR="00FE5C54" w:rsidRDefault="00FE5C54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148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C54" w:rsidRDefault="00FE5C54" w:rsidP="00061A9B">
      <w:pPr>
        <w:spacing w:after="0"/>
      </w:pPr>
      <w:r>
        <w:separator/>
      </w:r>
    </w:p>
  </w:footnote>
  <w:footnote w:type="continuationSeparator" w:id="0">
    <w:p w:rsidR="00FE5C54" w:rsidRDefault="00FE5C54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370228"/>
    <w:multiLevelType w:val="hybridMultilevel"/>
    <w:tmpl w:val="FF061644"/>
    <w:lvl w:ilvl="0" w:tplc="BDE0E6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EA70B4"/>
    <w:multiLevelType w:val="hybridMultilevel"/>
    <w:tmpl w:val="7D5C90B2"/>
    <w:lvl w:ilvl="0" w:tplc="4E78E2DA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5C3752"/>
    <w:multiLevelType w:val="hybridMultilevel"/>
    <w:tmpl w:val="40D6E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"/>
  </w:num>
  <w:num w:numId="14">
    <w:abstractNumId w:val="2"/>
  </w:num>
  <w:num w:numId="15">
    <w:abstractNumId w:val="0"/>
  </w:num>
  <w:num w:numId="16">
    <w:abstractNumId w:val="6"/>
  </w:num>
  <w:num w:numId="17">
    <w:abstractNumId w:val="12"/>
  </w:num>
  <w:num w:numId="18">
    <w:abstractNumId w:val="18"/>
  </w:num>
  <w:num w:numId="19">
    <w:abstractNumId w:val="16"/>
  </w:num>
  <w:num w:numId="20">
    <w:abstractNumId w:val="15"/>
  </w:num>
  <w:num w:numId="21">
    <w:abstractNumId w:val="9"/>
  </w:num>
  <w:num w:numId="22">
    <w:abstractNumId w:val="10"/>
  </w:num>
  <w:num w:numId="23">
    <w:abstractNumId w:val="14"/>
  </w:num>
  <w:num w:numId="24">
    <w:abstractNumId w:val="17"/>
  </w:num>
  <w:num w:numId="25">
    <w:abstractNumId w:val="8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90C"/>
    <w:rsid w:val="00061A9B"/>
    <w:rsid w:val="00076463"/>
    <w:rsid w:val="0009615B"/>
    <w:rsid w:val="000C4A44"/>
    <w:rsid w:val="00165901"/>
    <w:rsid w:val="0018085B"/>
    <w:rsid w:val="00197896"/>
    <w:rsid w:val="001A4CEF"/>
    <w:rsid w:val="001B1F97"/>
    <w:rsid w:val="001E2DA0"/>
    <w:rsid w:val="001E2E68"/>
    <w:rsid w:val="001F48E0"/>
    <w:rsid w:val="00206810"/>
    <w:rsid w:val="00211920"/>
    <w:rsid w:val="00261C5C"/>
    <w:rsid w:val="00262DF5"/>
    <w:rsid w:val="0027725D"/>
    <w:rsid w:val="002A636E"/>
    <w:rsid w:val="002B0A6E"/>
    <w:rsid w:val="002B35CC"/>
    <w:rsid w:val="002C4CEB"/>
    <w:rsid w:val="002F49C5"/>
    <w:rsid w:val="00310008"/>
    <w:rsid w:val="003354EE"/>
    <w:rsid w:val="00336FDF"/>
    <w:rsid w:val="00361552"/>
    <w:rsid w:val="00362863"/>
    <w:rsid w:val="00363035"/>
    <w:rsid w:val="003B3C04"/>
    <w:rsid w:val="003B7E12"/>
    <w:rsid w:val="003F78F4"/>
    <w:rsid w:val="00404F4F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663C8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4856"/>
    <w:rsid w:val="007B7173"/>
    <w:rsid w:val="007C4B7C"/>
    <w:rsid w:val="007E678E"/>
    <w:rsid w:val="008120F9"/>
    <w:rsid w:val="008153A8"/>
    <w:rsid w:val="00833375"/>
    <w:rsid w:val="00853C2F"/>
    <w:rsid w:val="00863C0C"/>
    <w:rsid w:val="0087319C"/>
    <w:rsid w:val="00897957"/>
    <w:rsid w:val="008B7898"/>
    <w:rsid w:val="008C3AB5"/>
    <w:rsid w:val="008E0391"/>
    <w:rsid w:val="00914703"/>
    <w:rsid w:val="0098549E"/>
    <w:rsid w:val="0099014B"/>
    <w:rsid w:val="009A2633"/>
    <w:rsid w:val="009A4B3C"/>
    <w:rsid w:val="009C0041"/>
    <w:rsid w:val="009C2719"/>
    <w:rsid w:val="009F0C76"/>
    <w:rsid w:val="009F1DA8"/>
    <w:rsid w:val="00A03631"/>
    <w:rsid w:val="00A51E3F"/>
    <w:rsid w:val="00A92330"/>
    <w:rsid w:val="00AB3C79"/>
    <w:rsid w:val="00AC5599"/>
    <w:rsid w:val="00AF4840"/>
    <w:rsid w:val="00B01882"/>
    <w:rsid w:val="00B53F72"/>
    <w:rsid w:val="00BA374A"/>
    <w:rsid w:val="00BE7EE3"/>
    <w:rsid w:val="00C16AA2"/>
    <w:rsid w:val="00C26748"/>
    <w:rsid w:val="00C313BA"/>
    <w:rsid w:val="00C31DF2"/>
    <w:rsid w:val="00C34844"/>
    <w:rsid w:val="00C44141"/>
    <w:rsid w:val="00C47146"/>
    <w:rsid w:val="00C60107"/>
    <w:rsid w:val="00C6471C"/>
    <w:rsid w:val="00C82905"/>
    <w:rsid w:val="00CA15AD"/>
    <w:rsid w:val="00CB0411"/>
    <w:rsid w:val="00CB71E5"/>
    <w:rsid w:val="00CC6FDA"/>
    <w:rsid w:val="00CE148C"/>
    <w:rsid w:val="00CE1F98"/>
    <w:rsid w:val="00D2144D"/>
    <w:rsid w:val="00D45B4E"/>
    <w:rsid w:val="00D50B2B"/>
    <w:rsid w:val="00DB0346"/>
    <w:rsid w:val="00E06825"/>
    <w:rsid w:val="00E504B7"/>
    <w:rsid w:val="00E85668"/>
    <w:rsid w:val="00EB73FA"/>
    <w:rsid w:val="00EB76A2"/>
    <w:rsid w:val="00EE56A0"/>
    <w:rsid w:val="00EF4E50"/>
    <w:rsid w:val="00EF67CA"/>
    <w:rsid w:val="00F06A90"/>
    <w:rsid w:val="00F36D98"/>
    <w:rsid w:val="00F4329A"/>
    <w:rsid w:val="00F6060B"/>
    <w:rsid w:val="00F6504B"/>
    <w:rsid w:val="00F76479"/>
    <w:rsid w:val="00F838C1"/>
    <w:rsid w:val="00F858F8"/>
    <w:rsid w:val="00FE5C54"/>
    <w:rsid w:val="00FF1D8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186A5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&#1575;&#1587;&#1578;&#1575;&#1583;m.ashengroph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E098-EFDB-4687-854A-5C1DB289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Windows user</cp:lastModifiedBy>
  <cp:revision>4</cp:revision>
  <dcterms:created xsi:type="dcterms:W3CDTF">2019-05-25T11:23:00Z</dcterms:created>
  <dcterms:modified xsi:type="dcterms:W3CDTF">2019-05-25T11:31:00Z</dcterms:modified>
</cp:coreProperties>
</file>