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442C8A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CD4576">
              <w:rPr>
                <w:rFonts w:hint="cs"/>
                <w:rtl/>
                <w:lang w:bidi="fa-IR"/>
              </w:rPr>
              <w:t xml:space="preserve"> عمومی</w:t>
            </w:r>
            <w:r w:rsidRPr="000342DA">
              <w:rPr>
                <w:rtl/>
              </w:rPr>
              <w:t xml:space="preserve"> </w:t>
            </w:r>
            <w:r w:rsidR="00442C8A">
              <w:rPr>
                <w:rFonts w:hint="cs"/>
                <w:rtl/>
              </w:rPr>
              <w:t>1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236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منصور دانا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342DA" w:rsidRDefault="00442C8A" w:rsidP="00CD4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14-12</w:t>
            </w:r>
          </w:p>
          <w:p w:rsidR="00CD4576" w:rsidRDefault="00442C8A" w:rsidP="00442C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20-18</w:t>
            </w:r>
          </w:p>
          <w:p w:rsidR="00442C8A" w:rsidRDefault="00442C8A" w:rsidP="00442C8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20-18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D457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A57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مفاهیم مقدماتی فضای سه بعدی و تجسم نمودارها در آن </w:t>
            </w:r>
          </w:p>
          <w:p w:rsidR="00C16AA2" w:rsidRPr="00B76DA7" w:rsidRDefault="00C16AA2" w:rsidP="00442C8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A5734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442C8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</w:t>
            </w:r>
            <w:r w:rsidR="00CA5734">
              <w:rPr>
                <w:rFonts w:hint="cs"/>
                <w:color w:val="000080"/>
                <w:sz w:val="27"/>
                <w:szCs w:val="27"/>
                <w:rtl/>
              </w:rPr>
              <w:t xml:space="preserve"> ( جلد </w:t>
            </w:r>
            <w:r w:rsidR="00442C8A">
              <w:rPr>
                <w:rFonts w:hint="cs"/>
                <w:color w:val="000080"/>
                <w:sz w:val="27"/>
                <w:szCs w:val="27"/>
                <w:rtl/>
              </w:rPr>
              <w:t>اول</w:t>
            </w:r>
            <w:r w:rsidR="00CA5734">
              <w:rPr>
                <w:rFonts w:hint="cs"/>
                <w:color w:val="000080"/>
                <w:sz w:val="27"/>
                <w:szCs w:val="27"/>
                <w:rtl/>
              </w:rPr>
              <w:t xml:space="preserve"> )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- </w:t>
            </w:r>
            <w:r w:rsidR="007170A5">
              <w:rPr>
                <w:rFonts w:hint="cs"/>
                <w:color w:val="000080"/>
                <w:sz w:val="27"/>
                <w:szCs w:val="27"/>
                <w:rtl/>
              </w:rPr>
              <w:t>توماس</w:t>
            </w:r>
          </w:p>
          <w:p w:rsidR="003354EE" w:rsidRDefault="003354EE" w:rsidP="007170A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CD4576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7170A5">
              <w:rPr>
                <w:rFonts w:hint="cs"/>
                <w:color w:val="000080"/>
                <w:sz w:val="27"/>
                <w:szCs w:val="27"/>
                <w:rtl/>
              </w:rPr>
              <w:t>استیوارت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EF52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 xml:space="preserve">در پایان این درس، انتظار می‌رود </w:t>
            </w:r>
            <w:r w:rsidR="00EF520C">
              <w:rPr>
                <w:rFonts w:hint="cs"/>
                <w:rtl/>
                <w:lang w:bidi="fa-IR"/>
              </w:rPr>
              <w:t>دانشجویان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اعداد حقیقی و نظریه مجموعه ها، انواع توابع و اعمال روی آنها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 و پیوستگی و قضایای مربوطه و رفع ابهام ها در حالتهای مختلف مبهم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مشتق و کاربرد مشتق، انتگرال و روشهای انتگرالگیری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توابع و توابع مثلثاتی و مشتق و رسم نمودارهای آنها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توابع لگاریتمی و نمایی، حد و پیوستگی و مشتق و انتگرال آنها</w:t>
            </w:r>
          </w:p>
          <w:p w:rsidR="00442C8A" w:rsidRDefault="00442C8A" w:rsidP="00442C8A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 به طور کامل فرا گرفته باشد.</w:t>
            </w:r>
          </w:p>
          <w:p w:rsidR="00A51E3F" w:rsidRPr="008E66CD" w:rsidRDefault="00A51E3F" w:rsidP="007170A5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EF520C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3354EE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szCs w:val="24"/>
                <w:rtl/>
                <w:lang w:bidi="fa-IR"/>
              </w:rPr>
              <w:t>معادلات دیفرانسیل</w:t>
            </w:r>
            <w:r w:rsidR="00DA740C">
              <w:rPr>
                <w:rFonts w:hint="cs"/>
                <w:rtl/>
                <w:lang w:bidi="fa-IR"/>
              </w:rPr>
              <w:t>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DA740C">
              <w:rPr>
                <w:rFonts w:hint="cs"/>
                <w:rtl/>
                <w:lang w:bidi="fa-IR"/>
              </w:rPr>
              <w:t xml:space="preserve">ریاضیات </w:t>
            </w:r>
            <w:r w:rsidR="00EF520C">
              <w:rPr>
                <w:rFonts w:hint="cs"/>
                <w:rtl/>
                <w:lang w:bidi="fa-IR"/>
              </w:rPr>
              <w:t>مهندسی و  دروس تخصصی در رشته مربوطه و ...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02363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023631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23631">
              <w:rPr>
                <w:rFonts w:hint="cs"/>
                <w:rtl/>
                <w:lang w:bidi="fa-IR"/>
              </w:rPr>
              <w:t>اردیبهشت</w:t>
            </w:r>
            <w:r>
              <w:rPr>
                <w:rFonts w:hint="cs"/>
                <w:rtl/>
                <w:lang w:bidi="fa-IR"/>
              </w:rPr>
              <w:t xml:space="preserve">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C6AB0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A14B57" w:rsidRPr="00793224">
                <w:rPr>
                  <w:rStyle w:val="Hyperlink"/>
                  <w:b/>
                  <w:bCs/>
                </w:rPr>
                <w:t>mdana@uok.ac.ir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F520C" w:rsidP="00CB018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EF520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14B57" w:rsidP="00A14B57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شنبه 12-10</w:t>
            </w:r>
            <w:r w:rsidR="00442C8A"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 xml:space="preserve"> و سه شنبه 18-16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26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CB0185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CB0185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 توابع، حد و پیوستگی و مشتق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442C8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 انتگرال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معین،</w:t>
                  </w:r>
                  <w:r w:rsidR="00442C8A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روشهای انتگرالگیری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96"/>
        <w:gridCol w:w="4632"/>
        <w:gridCol w:w="1602"/>
        <w:gridCol w:w="2713"/>
        <w:gridCol w:w="84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42C8A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82" w:type="pct"/>
            <w:vAlign w:val="center"/>
          </w:tcPr>
          <w:p w:rsidR="00A12124" w:rsidRDefault="00A12124" w:rsidP="002D18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توابع</w:t>
            </w:r>
          </w:p>
          <w:p w:rsidR="002D187F" w:rsidRPr="002D187F" w:rsidRDefault="00CB0185" w:rsidP="00CB01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A7496">
              <w:rPr>
                <w:rFonts w:hint="cs"/>
                <w:color w:val="000080"/>
                <w:sz w:val="27"/>
                <w:szCs w:val="27"/>
                <w:rtl/>
              </w:rPr>
              <w:t>انواع</w:t>
            </w:r>
            <w:r w:rsidR="002D187F" w:rsidRPr="008A7496">
              <w:rPr>
                <w:color w:val="000080"/>
                <w:sz w:val="27"/>
                <w:szCs w:val="27"/>
              </w:rPr>
              <w:t xml:space="preserve"> </w:t>
            </w:r>
            <w:r w:rsidR="002D187F" w:rsidRPr="008A7496">
              <w:rPr>
                <w:color w:val="000080"/>
                <w:sz w:val="27"/>
                <w:szCs w:val="27"/>
                <w:rtl/>
              </w:rPr>
              <w:t xml:space="preserve">تابع، </w:t>
            </w:r>
            <w:r w:rsidRPr="008A7496">
              <w:rPr>
                <w:rFonts w:hint="cs"/>
                <w:color w:val="000080"/>
                <w:sz w:val="27"/>
                <w:szCs w:val="27"/>
                <w:rtl/>
              </w:rPr>
              <w:t>اعمال روی</w:t>
            </w:r>
            <w:r w:rsidR="002D187F" w:rsidRPr="008A7496">
              <w:rPr>
                <w:color w:val="000080"/>
                <w:sz w:val="27"/>
                <w:szCs w:val="27"/>
                <w:rtl/>
              </w:rPr>
              <w:t xml:space="preserve"> توابع</w:t>
            </w:r>
          </w:p>
          <w:p w:rsidR="00C47146" w:rsidRDefault="00C47146" w:rsidP="00D578F3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42C8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3و4</w:t>
            </w:r>
          </w:p>
        </w:tc>
        <w:tc>
          <w:tcPr>
            <w:tcW w:w="2182" w:type="pct"/>
            <w:vAlign w:val="center"/>
          </w:tcPr>
          <w:p w:rsidR="00C47146" w:rsidRPr="00DB0346" w:rsidRDefault="00A1212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حد و پیوستگی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 xml:space="preserve">تعریف حد،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حدهای چپ و راست، حدهای بینهایت و حد در بینهایت، انواع رفع ابهامها، </w:t>
            </w:r>
            <w:r>
              <w:rPr>
                <w:color w:val="000080"/>
                <w:sz w:val="27"/>
                <w:szCs w:val="27"/>
                <w:rtl/>
              </w:rPr>
              <w:t>مثال‌ها و قضایای مربوطه</w:t>
            </w:r>
            <w:r>
              <w:rPr>
                <w:color w:val="000080"/>
                <w:sz w:val="27"/>
                <w:szCs w:val="27"/>
              </w:rPr>
              <w:t> </w:t>
            </w:r>
            <w:r w:rsidR="00A53BE5" w:rsidRPr="00A53BE5">
              <w:rPr>
                <w:rFonts w:hint="cs"/>
                <w:color w:val="000080"/>
                <w:sz w:val="27"/>
                <w:szCs w:val="27"/>
                <w:rtl/>
              </w:rPr>
              <w:t>، انواع مجانب های تابع</w:t>
            </w:r>
          </w:p>
          <w:p w:rsidR="00D578F3" w:rsidRDefault="00D578F3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 w:rsidR="00CB0185">
              <w:rPr>
                <w:color w:val="000080"/>
                <w:sz w:val="27"/>
                <w:szCs w:val="27"/>
                <w:rtl/>
              </w:rPr>
              <w:t>تعریف پیوستگی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 و</w:t>
            </w:r>
            <w:r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CB0185">
              <w:rPr>
                <w:rFonts w:hint="cs"/>
                <w:color w:val="000080"/>
                <w:sz w:val="27"/>
                <w:szCs w:val="27"/>
                <w:rtl/>
              </w:rPr>
              <w:t xml:space="preserve">انواع آن، </w:t>
            </w:r>
            <w:r>
              <w:rPr>
                <w:color w:val="000080"/>
                <w:sz w:val="27"/>
                <w:szCs w:val="27"/>
                <w:rtl/>
              </w:rPr>
              <w:t>مثال‌ها، قضیه مقدار میانی و بولتزانو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6C1A96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442C8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5و6و7</w:t>
            </w:r>
          </w:p>
        </w:tc>
        <w:tc>
          <w:tcPr>
            <w:tcW w:w="2182" w:type="pct"/>
            <w:vAlign w:val="center"/>
          </w:tcPr>
          <w:p w:rsidR="00A12124" w:rsidRDefault="00A12124" w:rsidP="00A1212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2124">
              <w:rPr>
                <w:b/>
                <w:bCs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مشتق</w:t>
            </w:r>
          </w:p>
          <w:p w:rsidR="00A12124" w:rsidRPr="00A53BE5" w:rsidRDefault="00A12124" w:rsidP="00A53BE5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 w:rsidRPr="00A12124">
              <w:rPr>
                <w:b/>
                <w:bCs/>
                <w:lang w:bidi="fa-IR"/>
              </w:rPr>
              <w:t xml:space="preserve"> </w:t>
            </w:r>
            <w:r w:rsidR="00A53BE5">
              <w:rPr>
                <w:color w:val="000080"/>
                <w:sz w:val="27"/>
                <w:szCs w:val="27"/>
                <w:rtl/>
              </w:rPr>
              <w:t>تعریف مشتق و دستورهای مشتقگی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ری، مشتق توابع معکوس، مثلثاتی و معکوس آنها، مشتق تابع مرکب، مشتق مرتبه دوم، تقعر و تحدب، </w:t>
            </w:r>
            <w:r w:rsidRPr="00A53BE5">
              <w:rPr>
                <w:color w:val="000080"/>
                <w:sz w:val="27"/>
                <w:szCs w:val="27"/>
              </w:rPr>
              <w:t> </w:t>
            </w:r>
            <w:r w:rsidRPr="00A53BE5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  <w:rtl/>
              </w:rPr>
              <w:t>دستور لایبنیتز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  <w:rtl/>
              </w:rPr>
              <w:t>مشتق پارامتری، مشتق مرتبه</w:t>
            </w:r>
            <w:r>
              <w:rPr>
                <w:color w:val="000080"/>
                <w:sz w:val="27"/>
                <w:szCs w:val="27"/>
              </w:rPr>
              <w:t> 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بالاتر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>-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م</w:t>
            </w:r>
            <w:r>
              <w:rPr>
                <w:color w:val="000080"/>
                <w:sz w:val="27"/>
                <w:szCs w:val="27"/>
                <w:rtl/>
              </w:rPr>
              <w:t xml:space="preserve">شتقگیری با استفاده از لگاریتم، مشتق تابع معکوس و یافتن </w:t>
            </w:r>
          </w:p>
          <w:p w:rsidR="002D187F" w:rsidRDefault="002D187F" w:rsidP="002D187F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6C1A96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8و9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مشتق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A12124">
              <w:rPr>
                <w:rtl/>
              </w:rPr>
              <w:t>قضایای رل، مقدار میانگین و کوشی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  <w:rtl/>
              </w:rPr>
              <w:t>یافتن نقاط اکسترمم توابع با استفاده از قضایای اول و دوم مشتق</w:t>
            </w:r>
          </w:p>
          <w:p w:rsidR="005228C2" w:rsidRPr="00A53BE5" w:rsidRDefault="005228C2" w:rsidP="00A53BE5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>
              <w:rPr>
                <w:color w:val="000080"/>
                <w:sz w:val="27"/>
                <w:szCs w:val="27"/>
              </w:rPr>
              <w:t> 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 رسم نمودار تابع به کمک مطالب گفته شده </w:t>
            </w:r>
          </w:p>
          <w:p w:rsidR="005228C2" w:rsidRPr="00DB0346" w:rsidRDefault="005228C2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lastRenderedPageBreak/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10و11</w:t>
            </w:r>
          </w:p>
        </w:tc>
        <w:tc>
          <w:tcPr>
            <w:tcW w:w="2182" w:type="pct"/>
            <w:vAlign w:val="center"/>
          </w:tcPr>
          <w:p w:rsidR="005228C2" w:rsidRPr="00DB0346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</w:t>
            </w:r>
          </w:p>
          <w:p w:rsidR="005228C2" w:rsidRPr="007F1DB9" w:rsidRDefault="005228C2" w:rsidP="00A53BE5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  <w:r w:rsidRPr="007F1DB9">
              <w:rPr>
                <w:color w:val="000080"/>
                <w:sz w:val="27"/>
                <w:szCs w:val="27"/>
              </w:rPr>
              <w:t xml:space="preserve">- </w:t>
            </w:r>
            <w:r w:rsidRPr="007F1DB9">
              <w:rPr>
                <w:color w:val="000080"/>
                <w:sz w:val="27"/>
                <w:szCs w:val="27"/>
                <w:rtl/>
              </w:rPr>
              <w:t>تعریف تابع اولیه و بیان روش‌های انتگرال گیری مانند تغییر متغیر</w:t>
            </w:r>
            <w:r w:rsidRPr="007F1DB9">
              <w:rPr>
                <w:rFonts w:hint="cs"/>
                <w:color w:val="000080"/>
                <w:sz w:val="27"/>
                <w:szCs w:val="27"/>
                <w:rtl/>
              </w:rPr>
              <w:t xml:space="preserve"> (</w:t>
            </w:r>
            <w:r w:rsidRPr="007F1DB9">
              <w:rPr>
                <w:color w:val="000080"/>
                <w:sz w:val="27"/>
                <w:szCs w:val="27"/>
                <w:rtl/>
              </w:rPr>
              <w:t>مثلثاتی، اویلر و...)، جز به جز، تجزیه کسرها</w:t>
            </w:r>
            <w:r w:rsidR="00A53BE5">
              <w:rPr>
                <w:rFonts w:hint="cs"/>
                <w:color w:val="000080"/>
                <w:sz w:val="27"/>
                <w:szCs w:val="27"/>
                <w:rtl/>
              </w:rPr>
              <w:t xml:space="preserve"> و ... </w:t>
            </w:r>
          </w:p>
          <w:p w:rsidR="005228C2" w:rsidRPr="007B39D6" w:rsidRDefault="005228C2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434C7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12و13</w:t>
            </w:r>
          </w:p>
        </w:tc>
        <w:tc>
          <w:tcPr>
            <w:tcW w:w="2182" w:type="pct"/>
            <w:vAlign w:val="center"/>
          </w:tcPr>
          <w:p w:rsidR="005228C2" w:rsidRDefault="005228C2" w:rsidP="005228C2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 w:rsidRPr="007F1DB9">
              <w:rPr>
                <w:b/>
                <w:bCs/>
                <w:rtl/>
              </w:rPr>
              <w:t>انتگرال‌ معین</w:t>
            </w:r>
          </w:p>
          <w:p w:rsidR="005228C2" w:rsidRDefault="005228C2" w:rsidP="005228C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7F1DB9">
              <w:rPr>
                <w:rFonts w:ascii="TimesNewRoman,Bold" w:hAnsi="TimesNewRoman,Bold"/>
                <w:lang w:bidi="fa-IR"/>
              </w:rPr>
              <w:t xml:space="preserve">- </w:t>
            </w:r>
            <w:r w:rsidRPr="007F1DB9">
              <w:rPr>
                <w:rFonts w:ascii="TimesNewRoman,Bold" w:hAnsi="TimesNewRoman,Bold"/>
                <w:rtl/>
              </w:rPr>
              <w:t>تعریف انتگرال معین و قضایای اساسی حساب دیفرانسیل و انتگرال</w:t>
            </w:r>
          </w:p>
          <w:p w:rsidR="005228C2" w:rsidRPr="007B39D6" w:rsidRDefault="00A53BE5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53BE5">
              <w:rPr>
                <w:rFonts w:ascii="TimesNewRoman,Bold" w:hAnsi="TimesNewRoman,Bold" w:hint="cs"/>
                <w:rtl/>
              </w:rPr>
              <w:t>انتگرال توابع هذلولوی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442C8A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14و15و16</w:t>
            </w:r>
          </w:p>
        </w:tc>
        <w:tc>
          <w:tcPr>
            <w:tcW w:w="2182" w:type="pct"/>
            <w:vAlign w:val="center"/>
          </w:tcPr>
          <w:p w:rsidR="005228C2" w:rsidRDefault="00442C8A" w:rsidP="00442C8A">
            <w:pPr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روشهای</w:t>
            </w:r>
            <w:r w:rsidR="005228C2" w:rsidRPr="007F1DB9">
              <w:rPr>
                <w:b/>
                <w:bCs/>
                <w:rtl/>
              </w:rPr>
              <w:t xml:space="preserve"> انتگرال</w:t>
            </w:r>
            <w:r>
              <w:rPr>
                <w:rFonts w:hint="cs"/>
                <w:b/>
                <w:bCs/>
                <w:rtl/>
              </w:rPr>
              <w:t>گیری</w:t>
            </w:r>
          </w:p>
          <w:p w:rsidR="005228C2" w:rsidRPr="00193E45" w:rsidRDefault="005228C2" w:rsidP="00193E45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</w:rPr>
            </w:pPr>
            <w:r w:rsidRPr="00193E45">
              <w:rPr>
                <w:rFonts w:ascii="TimesNewRoman,Bold" w:hAnsi="TimesNewRoman,Bold"/>
              </w:rPr>
              <w:t xml:space="preserve">- </w:t>
            </w:r>
            <w:r w:rsidR="00193E45" w:rsidRPr="00193E45">
              <w:rPr>
                <w:rFonts w:ascii="TimesNewRoman,Bold" w:hAnsi="TimesNewRoman,Bold" w:hint="cs"/>
                <w:rtl/>
              </w:rPr>
              <w:t>روش تغییر متغیر، جزء به جزء، تجزیه کسرها، تغییر متغیر به روش معکوس مثلثاتی</w:t>
            </w:r>
            <w:r w:rsidR="00193E45">
              <w:rPr>
                <w:rFonts w:ascii="TimesNewRoman,Bold" w:hAnsi="TimesNewRoman,Bold" w:hint="cs"/>
                <w:rtl/>
              </w:rPr>
              <w:t xml:space="preserve"> و ...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6C1A96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AB0" w:rsidRDefault="007C6AB0" w:rsidP="00061A9B">
      <w:pPr>
        <w:spacing w:after="0"/>
      </w:pPr>
      <w:r>
        <w:separator/>
      </w:r>
    </w:p>
  </w:endnote>
  <w:endnote w:type="continuationSeparator" w:id="0">
    <w:p w:rsidR="007C6AB0" w:rsidRDefault="007C6AB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FB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AB0" w:rsidRDefault="007C6AB0" w:rsidP="00061A9B">
      <w:pPr>
        <w:spacing w:after="0"/>
      </w:pPr>
      <w:r>
        <w:separator/>
      </w:r>
    </w:p>
  </w:footnote>
  <w:footnote w:type="continuationSeparator" w:id="0">
    <w:p w:rsidR="007C6AB0" w:rsidRDefault="007C6AB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23631"/>
    <w:rsid w:val="000342DA"/>
    <w:rsid w:val="00047C80"/>
    <w:rsid w:val="00055FF1"/>
    <w:rsid w:val="00061A9B"/>
    <w:rsid w:val="00061A9D"/>
    <w:rsid w:val="00076463"/>
    <w:rsid w:val="0009615B"/>
    <w:rsid w:val="00135BE1"/>
    <w:rsid w:val="00165901"/>
    <w:rsid w:val="0018085B"/>
    <w:rsid w:val="00193E45"/>
    <w:rsid w:val="00197896"/>
    <w:rsid w:val="001A4CEF"/>
    <w:rsid w:val="001B1F97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251B"/>
    <w:rsid w:val="002F49C5"/>
    <w:rsid w:val="00310008"/>
    <w:rsid w:val="003354EE"/>
    <w:rsid w:val="00336FDF"/>
    <w:rsid w:val="00362863"/>
    <w:rsid w:val="00363035"/>
    <w:rsid w:val="003B7E12"/>
    <w:rsid w:val="004109E1"/>
    <w:rsid w:val="00434C7C"/>
    <w:rsid w:val="00442C8A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75BE1"/>
    <w:rsid w:val="00584D52"/>
    <w:rsid w:val="00591019"/>
    <w:rsid w:val="005A7B23"/>
    <w:rsid w:val="005D0BB3"/>
    <w:rsid w:val="005D7AAE"/>
    <w:rsid w:val="006C1A96"/>
    <w:rsid w:val="006C2316"/>
    <w:rsid w:val="006F33D4"/>
    <w:rsid w:val="007170A5"/>
    <w:rsid w:val="007317DD"/>
    <w:rsid w:val="00766300"/>
    <w:rsid w:val="00773419"/>
    <w:rsid w:val="00787DA0"/>
    <w:rsid w:val="00793303"/>
    <w:rsid w:val="007A3713"/>
    <w:rsid w:val="007B39D6"/>
    <w:rsid w:val="007B7173"/>
    <w:rsid w:val="007C4B7C"/>
    <w:rsid w:val="007C6AB0"/>
    <w:rsid w:val="007F1DB9"/>
    <w:rsid w:val="007F4EDD"/>
    <w:rsid w:val="008120F9"/>
    <w:rsid w:val="00853C2F"/>
    <w:rsid w:val="00863C0C"/>
    <w:rsid w:val="00865036"/>
    <w:rsid w:val="0087319C"/>
    <w:rsid w:val="00885450"/>
    <w:rsid w:val="00897957"/>
    <w:rsid w:val="008A7496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C7A63"/>
    <w:rsid w:val="009F0C76"/>
    <w:rsid w:val="009F1DA8"/>
    <w:rsid w:val="00A12124"/>
    <w:rsid w:val="00A14B57"/>
    <w:rsid w:val="00A51E3F"/>
    <w:rsid w:val="00A53BE5"/>
    <w:rsid w:val="00A67FB1"/>
    <w:rsid w:val="00AB3C79"/>
    <w:rsid w:val="00AC5599"/>
    <w:rsid w:val="00AF4840"/>
    <w:rsid w:val="00B01882"/>
    <w:rsid w:val="00B53F72"/>
    <w:rsid w:val="00B67CB4"/>
    <w:rsid w:val="00B76DA7"/>
    <w:rsid w:val="00BA374A"/>
    <w:rsid w:val="00C16AA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A5734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DE58C4"/>
    <w:rsid w:val="00DE6D20"/>
    <w:rsid w:val="00E31568"/>
    <w:rsid w:val="00E504B7"/>
    <w:rsid w:val="00E85668"/>
    <w:rsid w:val="00EB76A2"/>
    <w:rsid w:val="00EE56A0"/>
    <w:rsid w:val="00EF4E50"/>
    <w:rsid w:val="00EF520C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dan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1ED45-7A2A-414B-B2BE-56426E0D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2</cp:revision>
  <dcterms:created xsi:type="dcterms:W3CDTF">2019-04-13T13:09:00Z</dcterms:created>
  <dcterms:modified xsi:type="dcterms:W3CDTF">2019-04-13T13:09:00Z</dcterms:modified>
</cp:coreProperties>
</file>