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807B07" w:rsidP="00807B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snapToGrid w:val="0"/>
                <w:color w:val="000000"/>
                <w:sz w:val="24"/>
                <w:rtl/>
              </w:rPr>
              <w:t xml:space="preserve">روش‌های </w:t>
            </w:r>
            <w:r w:rsidRPr="003F0B27">
              <w:rPr>
                <w:rFonts w:cs="B Nazanin" w:hint="cs"/>
                <w:sz w:val="24"/>
                <w:rtl/>
                <w:lang w:bidi="fa-IR"/>
              </w:rPr>
              <w:t xml:space="preserve">سنتز </w:t>
            </w:r>
            <w:proofErr w:type="spellStart"/>
            <w:r w:rsidRPr="003F0B27">
              <w:rPr>
                <w:rFonts w:cs="B Nazanin" w:hint="cs"/>
                <w:sz w:val="24"/>
                <w:rtl/>
                <w:lang w:bidi="fa-IR"/>
              </w:rPr>
              <w:t>نانو</w:t>
            </w:r>
            <w:proofErr w:type="spellEnd"/>
            <w:r w:rsidRPr="003F0B27">
              <w:rPr>
                <w:rFonts w:cs="B Nazanin" w:hint="cs"/>
                <w:sz w:val="24"/>
                <w:rtl/>
                <w:lang w:bidi="fa-IR"/>
              </w:rPr>
              <w:t xml:space="preserve"> مواد</w:t>
            </w:r>
          </w:p>
        </w:tc>
        <w:tc>
          <w:tcPr>
            <w:tcW w:w="592" w:type="pct"/>
            <w:vAlign w:val="center"/>
          </w:tcPr>
          <w:p w:rsidR="00C26748" w:rsidRDefault="008D16D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رزگار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807B07" w:rsidP="00807B07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8D16D5">
              <w:rPr>
                <w:rFonts w:hint="cs"/>
                <w:sz w:val="28"/>
                <w:szCs w:val="32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07B07" w:rsidP="00807B07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اختیاری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414F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Pr="00BB615E" w:rsidRDefault="00363035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8D16D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8D16D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8D16D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D16D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D16D5">
              <w:rPr>
                <w:rFonts w:hint="cs"/>
              </w:rPr>
              <w:sym w:font="Wingdings" w:char="F06E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807B07" w:rsidRDefault="00BB615E" w:rsidP="0095114C">
            <w:pPr>
              <w:pStyle w:val="ListParagraph"/>
              <w:bidi w:val="0"/>
              <w:ind w:left="0" w:firstLine="0"/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r w:rsidR="00807B07">
              <w:t xml:space="preserve">G. Cao, Nanostructures and </w:t>
            </w:r>
            <w:proofErr w:type="spellStart"/>
            <w:r w:rsidR="00807B07">
              <w:t>nanomaterials</w:t>
            </w:r>
            <w:proofErr w:type="spellEnd"/>
            <w:r w:rsidR="00807B07">
              <w:t>: Synthesis, properties and Application”, Imperial College press (20</w:t>
            </w:r>
            <w:r w:rsidR="0095114C">
              <w:t>11</w:t>
            </w:r>
            <w:r>
              <w:t>)</w:t>
            </w:r>
            <w:r w:rsidR="00807B07">
              <w:rPr>
                <w:rtl/>
              </w:rPr>
              <w:t>.</w:t>
            </w:r>
          </w:p>
          <w:p w:rsidR="00807B07" w:rsidRDefault="00BB615E" w:rsidP="00BB615E">
            <w:pPr>
              <w:pStyle w:val="ListParagraph"/>
              <w:bidi w:val="0"/>
              <w:ind w:left="0" w:firstLine="0"/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r w:rsidR="00807B07">
              <w:t xml:space="preserve">Mildred S. </w:t>
            </w:r>
            <w:proofErr w:type="spellStart"/>
            <w:r w:rsidR="00807B07">
              <w:t>Dresselhaus</w:t>
            </w:r>
            <w:proofErr w:type="spellEnd"/>
            <w:r w:rsidR="00807B07">
              <w:t xml:space="preserve">, Gene </w:t>
            </w:r>
            <w:proofErr w:type="spellStart"/>
            <w:r w:rsidR="00807B07">
              <w:t>Dresselhaus</w:t>
            </w:r>
            <w:proofErr w:type="spellEnd"/>
            <w:r w:rsidR="00807B07">
              <w:t xml:space="preserve">, </w:t>
            </w:r>
            <w:proofErr w:type="spellStart"/>
            <w:r w:rsidR="00807B07">
              <w:t>Phaedon</w:t>
            </w:r>
            <w:proofErr w:type="spellEnd"/>
            <w:r w:rsidR="00807B07">
              <w:t xml:space="preserve"> </w:t>
            </w:r>
            <w:proofErr w:type="spellStart"/>
            <w:r w:rsidR="00807B07">
              <w:t>Avouris</w:t>
            </w:r>
            <w:proofErr w:type="spellEnd"/>
            <w:r w:rsidR="00807B07">
              <w:t>, Carbon nanotube: Synthesis, Structure, Properties and Application, Springer, New York (200</w:t>
            </w:r>
            <w:r>
              <w:t>1)</w:t>
            </w:r>
            <w:r w:rsidR="00807B07">
              <w:rPr>
                <w:rtl/>
              </w:rPr>
              <w:t>.</w:t>
            </w:r>
          </w:p>
          <w:p w:rsidR="00807B07" w:rsidRDefault="00BB615E" w:rsidP="008F36A1">
            <w:pPr>
              <w:pStyle w:val="ListParagraph"/>
              <w:bidi w:val="0"/>
              <w:ind w:left="0" w:firstLine="0"/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proofErr w:type="spellStart"/>
            <w:r w:rsidR="00807B07">
              <w:t>Klabande</w:t>
            </w:r>
            <w:proofErr w:type="spellEnd"/>
            <w:r w:rsidR="00807B07">
              <w:t xml:space="preserve"> K.J., Richards R.M. , </w:t>
            </w:r>
            <w:proofErr w:type="spellStart"/>
            <w:r w:rsidR="00807B07">
              <w:t>Nanoscale</w:t>
            </w:r>
            <w:proofErr w:type="spellEnd"/>
            <w:r w:rsidR="00807B07">
              <w:t xml:space="preserve"> Materials in Chemistry, Wiley (200</w:t>
            </w:r>
            <w:r>
              <w:t>9).</w:t>
            </w:r>
          </w:p>
          <w:p w:rsidR="00807B07" w:rsidRDefault="00BB615E" w:rsidP="00BB615E">
            <w:pPr>
              <w:pStyle w:val="ListParagraph"/>
              <w:bidi w:val="0"/>
              <w:ind w:left="0" w:firstLine="0"/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proofErr w:type="spellStart"/>
            <w:r w:rsidR="00807B07">
              <w:t>Sabu</w:t>
            </w:r>
            <w:proofErr w:type="spellEnd"/>
            <w:r w:rsidR="00807B07">
              <w:t xml:space="preserve"> Thomas; </w:t>
            </w:r>
            <w:proofErr w:type="spellStart"/>
            <w:r w:rsidR="00807B07">
              <w:t>Nandakumar</w:t>
            </w:r>
            <w:proofErr w:type="spellEnd"/>
            <w:r w:rsidR="00807B07">
              <w:t xml:space="preserve"> </w:t>
            </w:r>
            <w:proofErr w:type="spellStart"/>
            <w:r w:rsidR="00807B07">
              <w:t>Kalarikkal</w:t>
            </w:r>
            <w:proofErr w:type="spellEnd"/>
            <w:r w:rsidR="00807B07">
              <w:t xml:space="preserve">; A Manuel Stephan; B </w:t>
            </w:r>
            <w:proofErr w:type="spellStart"/>
            <w:r w:rsidR="00807B07">
              <w:t>Raneesh</w:t>
            </w:r>
            <w:proofErr w:type="spellEnd"/>
            <w:r w:rsidR="00807B07">
              <w:t xml:space="preserve">, Advanced </w:t>
            </w:r>
            <w:proofErr w:type="spellStart"/>
            <w:r w:rsidR="00807B07">
              <w:t>Nanomaterials</w:t>
            </w:r>
            <w:proofErr w:type="spellEnd"/>
            <w:r w:rsidR="00807B07">
              <w:t>: Synthesis, Properties, and Applications, Apple Academic Press, CRC Press (201</w:t>
            </w:r>
            <w:r>
              <w:t>4)</w:t>
            </w:r>
            <w:r w:rsidR="00807B07">
              <w:rPr>
                <w:rtl/>
              </w:rPr>
              <w:t>.</w:t>
            </w:r>
          </w:p>
          <w:p w:rsidR="00807B07" w:rsidRDefault="00BB615E" w:rsidP="00BB615E">
            <w:pPr>
              <w:pStyle w:val="ListParagraph"/>
              <w:bidi w:val="0"/>
              <w:ind w:left="0" w:firstLine="0"/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r w:rsidR="00807B07">
              <w:t>Wen Lu, Jong-</w:t>
            </w:r>
            <w:proofErr w:type="spellStart"/>
            <w:r w:rsidR="00807B07">
              <w:t>Beom</w:t>
            </w:r>
            <w:proofErr w:type="spellEnd"/>
            <w:r w:rsidR="00807B07">
              <w:t xml:space="preserve"> </w:t>
            </w:r>
            <w:proofErr w:type="spellStart"/>
            <w:r w:rsidR="00807B07">
              <w:t>Baek</w:t>
            </w:r>
            <w:proofErr w:type="spellEnd"/>
            <w:r w:rsidR="00807B07">
              <w:t xml:space="preserve">, Liming Dai, Carbon </w:t>
            </w:r>
            <w:proofErr w:type="spellStart"/>
            <w:r w:rsidR="00807B07">
              <w:t>Nanomaterials</w:t>
            </w:r>
            <w:proofErr w:type="spellEnd"/>
            <w:r w:rsidR="00807B07">
              <w:t xml:space="preserve"> for Advanced Energy Systems: Advances in Materials Synthesis and Device Applications, Wiley (201</w:t>
            </w:r>
            <w:r>
              <w:t>5)</w:t>
            </w:r>
            <w:r w:rsidR="00807B07">
              <w:rPr>
                <w:rtl/>
              </w:rPr>
              <w:t>.</w:t>
            </w:r>
          </w:p>
          <w:p w:rsidR="00C44141" w:rsidRDefault="00BB615E" w:rsidP="00BB615E">
            <w:pPr>
              <w:pStyle w:val="ListParagraph"/>
              <w:bidi w:val="0"/>
              <w:ind w:left="0"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[6]</w:t>
            </w:r>
            <w:r>
              <w:rPr>
                <w:lang w:bidi="fa-IR"/>
              </w:rPr>
              <w:t xml:space="preserve"> </w:t>
            </w:r>
            <w:r w:rsidR="00807B07">
              <w:t xml:space="preserve">Hans J. </w:t>
            </w:r>
            <w:proofErr w:type="spellStart"/>
            <w:r w:rsidR="00807B07">
              <w:t>Fecht</w:t>
            </w:r>
            <w:proofErr w:type="spellEnd"/>
            <w:r w:rsidR="00807B07">
              <w:t xml:space="preserve">, Kai </w:t>
            </w:r>
            <w:proofErr w:type="spellStart"/>
            <w:r w:rsidR="00807B07">
              <w:t>Brühne</w:t>
            </w:r>
            <w:proofErr w:type="spellEnd"/>
            <w:r w:rsidR="00807B07">
              <w:t xml:space="preserve">, Carbon-based </w:t>
            </w:r>
            <w:proofErr w:type="spellStart"/>
            <w:r w:rsidR="00807B07">
              <w:t>Nanomaterials</w:t>
            </w:r>
            <w:proofErr w:type="spellEnd"/>
            <w:r w:rsidR="00807B07">
              <w:t xml:space="preserve"> and Hybrids: Synthesis, Properties, and Commercial Applications, Pan Stanford </w:t>
            </w:r>
            <w:proofErr w:type="spellStart"/>
            <w:r w:rsidR="00807B07">
              <w:t>Publishing</w:t>
            </w:r>
            <w:proofErr w:type="gramStart"/>
            <w:r w:rsidR="00807B07">
              <w:t>,CRC</w:t>
            </w:r>
            <w:proofErr w:type="spellEnd"/>
            <w:proofErr w:type="gramEnd"/>
            <w:r w:rsidR="00807B07">
              <w:t xml:space="preserve"> Press (201</w:t>
            </w:r>
            <w:r>
              <w:t>4)</w:t>
            </w:r>
            <w:r w:rsidR="00807B07">
              <w:rPr>
                <w:rtl/>
              </w:rPr>
              <w:t>.</w:t>
            </w:r>
          </w:p>
          <w:p w:rsidR="008F36A1" w:rsidRPr="003354EE" w:rsidRDefault="008F36A1" w:rsidP="008F36A1">
            <w:pPr>
              <w:pStyle w:val="ListParagraph"/>
              <w:bidi w:val="0"/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lastRenderedPageBreak/>
              <w:t>[</w:t>
            </w:r>
            <w:r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مقاله‌های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مروری جدید چاپ شده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440BF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شما:</w:t>
            </w:r>
          </w:p>
          <w:p w:rsidR="00A51E3F" w:rsidRPr="0008247C" w:rsidRDefault="00BB615E" w:rsidP="00BB61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1" w:hanging="425"/>
              <w:rPr>
                <w:b/>
                <w:bCs/>
                <w:rtl/>
                <w:lang w:bidi="fa-IR"/>
              </w:rPr>
            </w:pPr>
            <w:proofErr w:type="spellStart"/>
            <w:r w:rsidRPr="00937883">
              <w:rPr>
                <w:rFonts w:cs="B Nazanin" w:hint="cs"/>
                <w:sz w:val="24"/>
                <w:szCs w:val="24"/>
                <w:rtl/>
                <w:lang w:bidi="fa-IR"/>
              </w:rPr>
              <w:t>آشنائي</w:t>
            </w:r>
            <w:proofErr w:type="spellEnd"/>
            <w:r w:rsidRPr="009378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تسلط </w:t>
            </w:r>
            <w:r w:rsidRPr="000321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 </w:t>
            </w:r>
            <w:proofErr w:type="spellStart"/>
            <w:r w:rsidRPr="00032184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3218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proofErr w:type="spellEnd"/>
            <w:r w:rsidRPr="000321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سنتز </w:t>
            </w:r>
            <w:proofErr w:type="spellStart"/>
            <w:r w:rsidRPr="00032184">
              <w:rPr>
                <w:rFonts w:cs="B Nazanin" w:hint="cs"/>
                <w:sz w:val="24"/>
                <w:szCs w:val="24"/>
                <w:rtl/>
                <w:lang w:bidi="fa-IR"/>
              </w:rPr>
              <w:t>نانو</w:t>
            </w:r>
            <w:proofErr w:type="spellEnd"/>
            <w:r w:rsidRPr="000321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مواد</w:t>
            </w:r>
            <w:r w:rsidR="00A51E3F" w:rsidRPr="0008247C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4264DE">
              <w:t>‬</w:t>
            </w:r>
            <w:r w:rsidR="001519C2">
              <w:t>‬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8E0D79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</w:t>
            </w:r>
            <w:r w:rsidR="00EF185D" w:rsidRPr="00EF185D">
              <w:rPr>
                <w:rtl/>
                <w:lang w:bidi="fa-IR"/>
              </w:rPr>
              <w:t xml:space="preserve">با </w:t>
            </w:r>
            <w:proofErr w:type="spellStart"/>
            <w:r w:rsidR="00BE6009">
              <w:rPr>
                <w:rFonts w:hint="cs"/>
                <w:rtl/>
                <w:lang w:bidi="fa-IR"/>
              </w:rPr>
              <w:t>روش‌های</w:t>
            </w:r>
            <w:proofErr w:type="spellEnd"/>
            <w:r w:rsidR="00BE6009">
              <w:rPr>
                <w:rFonts w:hint="cs"/>
                <w:rtl/>
                <w:lang w:bidi="fa-IR"/>
              </w:rPr>
              <w:t xml:space="preserve"> مختلف </w:t>
            </w:r>
            <w:proofErr w:type="spellStart"/>
            <w:r w:rsidR="00EF185D" w:rsidRPr="00EF185D">
              <w:rPr>
                <w:rtl/>
                <w:lang w:bidi="fa-IR"/>
              </w:rPr>
              <w:t>تهيه</w:t>
            </w:r>
            <w:proofErr w:type="spellEnd"/>
            <w:r w:rsidR="00EF185D" w:rsidRPr="00EF185D">
              <w:rPr>
                <w:rtl/>
                <w:lang w:bidi="fa-IR"/>
              </w:rPr>
              <w:t xml:space="preserve"> </w:t>
            </w:r>
            <w:proofErr w:type="spellStart"/>
            <w:r w:rsidR="00EF185D" w:rsidRPr="00EF185D">
              <w:rPr>
                <w:rtl/>
                <w:lang w:bidi="fa-IR"/>
              </w:rPr>
              <w:t>نانو</w:t>
            </w:r>
            <w:r w:rsidR="00BE6009">
              <w:rPr>
                <w:rFonts w:hint="cs"/>
                <w:rtl/>
                <w:lang w:bidi="fa-IR"/>
              </w:rPr>
              <w:t>ذرات</w:t>
            </w:r>
            <w:proofErr w:type="spellEnd"/>
            <w:r w:rsidR="00BE6009">
              <w:rPr>
                <w:rFonts w:hint="cs"/>
                <w:rtl/>
                <w:lang w:bidi="fa-IR"/>
              </w:rPr>
              <w:t xml:space="preserve"> فلزی، اکسید فلزی، نیمه هادی و </w:t>
            </w:r>
            <w:proofErr w:type="spellStart"/>
            <w:r w:rsidR="00BE6009">
              <w:rPr>
                <w:rFonts w:hint="cs"/>
                <w:rtl/>
                <w:lang w:bidi="fa-IR"/>
              </w:rPr>
              <w:t>کربنی</w:t>
            </w:r>
            <w:proofErr w:type="spellEnd"/>
            <w:r w:rsidR="00BE6009">
              <w:rPr>
                <w:rFonts w:hint="cs"/>
                <w:rtl/>
                <w:lang w:bidi="fa-IR"/>
              </w:rPr>
              <w:t xml:space="preserve"> با ابعاد ساختاری صفر، یک، دو و سه بعدی </w:t>
            </w:r>
            <w:r w:rsidR="008E0D79">
              <w:rPr>
                <w:rFonts w:hint="cs"/>
                <w:rtl/>
                <w:lang w:bidi="fa-IR"/>
              </w:rPr>
              <w:t xml:space="preserve">آشنا </w:t>
            </w:r>
            <w:proofErr w:type="spellStart"/>
            <w:r w:rsidR="008E0D79">
              <w:rPr>
                <w:rFonts w:hint="cs"/>
                <w:rtl/>
                <w:lang w:bidi="fa-IR"/>
              </w:rPr>
              <w:t>می‌گردند</w:t>
            </w:r>
            <w:proofErr w:type="spellEnd"/>
            <w:r w:rsidR="008E0D79">
              <w:rPr>
                <w:rFonts w:hint="cs"/>
                <w:rtl/>
                <w:lang w:bidi="fa-IR"/>
              </w:rPr>
              <w:t xml:space="preserve">. همچنین </w:t>
            </w:r>
            <w:proofErr w:type="spellStart"/>
            <w:r w:rsidR="00BE6009">
              <w:rPr>
                <w:rFonts w:hint="cs"/>
                <w:rtl/>
                <w:lang w:bidi="fa-IR"/>
              </w:rPr>
              <w:t>می‌توانند</w:t>
            </w:r>
            <w:proofErr w:type="spellEnd"/>
            <w:r w:rsidR="00BE6009">
              <w:rPr>
                <w:rFonts w:hint="cs"/>
                <w:rtl/>
                <w:lang w:bidi="fa-IR"/>
              </w:rPr>
              <w:t xml:space="preserve"> با پارامترهای مؤثر در سنتز که بر روی ساختار نهایی اثر گذار هستند آشنا شده و با چگونگی تغی</w:t>
            </w:r>
            <w:r w:rsidR="008E0D79">
              <w:rPr>
                <w:rFonts w:hint="cs"/>
                <w:rtl/>
                <w:lang w:bidi="fa-IR"/>
              </w:rPr>
              <w:t>ی</w:t>
            </w:r>
            <w:r w:rsidR="00BE6009">
              <w:rPr>
                <w:rFonts w:hint="cs"/>
                <w:rtl/>
                <w:lang w:bidi="fa-IR"/>
              </w:rPr>
              <w:t xml:space="preserve">ر </w:t>
            </w:r>
            <w:r w:rsidR="008E0D79">
              <w:rPr>
                <w:rFonts w:hint="cs"/>
                <w:rtl/>
                <w:lang w:bidi="fa-IR"/>
              </w:rPr>
              <w:t xml:space="preserve">این </w:t>
            </w:r>
            <w:r w:rsidR="00BE6009">
              <w:rPr>
                <w:rFonts w:hint="cs"/>
                <w:rtl/>
                <w:lang w:bidi="fa-IR"/>
              </w:rPr>
              <w:t>پارامترهای مختلف در جهت رسیدن به ساختار نها</w:t>
            </w:r>
            <w:r w:rsidR="008E0D79">
              <w:rPr>
                <w:rFonts w:hint="cs"/>
                <w:rtl/>
                <w:lang w:bidi="fa-IR"/>
              </w:rPr>
              <w:t>ی</w:t>
            </w:r>
            <w:r w:rsidR="00BE6009">
              <w:rPr>
                <w:rFonts w:hint="cs"/>
                <w:rtl/>
                <w:lang w:bidi="fa-IR"/>
              </w:rPr>
              <w:t xml:space="preserve">ی </w:t>
            </w:r>
            <w:r w:rsidR="008E0D79">
              <w:rPr>
                <w:rFonts w:hint="cs"/>
                <w:rtl/>
                <w:lang w:bidi="fa-IR"/>
              </w:rPr>
              <w:t>تسلط پیدا نمایند</w:t>
            </w:r>
            <w:r w:rsidR="00BE6009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0824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8247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08247C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247C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562" w:type="pct"/>
          </w:tcPr>
          <w:p w:rsidR="002A636E" w:rsidRDefault="0087319C" w:rsidP="004C48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EF185D">
              <w:rPr>
                <w:rFonts w:hint="cs"/>
                <w:rtl/>
                <w:lang w:bidi="fa-IR"/>
              </w:rPr>
              <w:t xml:space="preserve"> حل </w:t>
            </w:r>
            <w:proofErr w:type="spellStart"/>
            <w:r w:rsidR="00EF185D">
              <w:rPr>
                <w:rFonts w:hint="cs"/>
                <w:rtl/>
                <w:lang w:bidi="fa-IR"/>
              </w:rPr>
              <w:t>تمارین</w:t>
            </w:r>
            <w:proofErr w:type="spellEnd"/>
            <w:r w:rsidR="00EF185D">
              <w:rPr>
                <w:rFonts w:hint="cs"/>
                <w:rtl/>
                <w:lang w:bidi="fa-IR"/>
              </w:rPr>
              <w:t xml:space="preserve"> داده شده</w:t>
            </w:r>
            <w:r w:rsidR="008E0D79">
              <w:rPr>
                <w:rFonts w:hint="cs"/>
                <w:rtl/>
                <w:lang w:bidi="fa-IR"/>
              </w:rPr>
              <w:t xml:space="preserve"> در پایان هر بخش از روش </w:t>
            </w:r>
            <w:proofErr w:type="spellStart"/>
            <w:r w:rsidR="008E0D79">
              <w:rPr>
                <w:rFonts w:hint="cs"/>
                <w:rtl/>
                <w:lang w:bidi="fa-IR"/>
              </w:rPr>
              <w:t>سنتزی</w:t>
            </w:r>
            <w:proofErr w:type="spellEnd"/>
            <w:r w:rsidR="009440BF">
              <w:rPr>
                <w:rFonts w:hint="cs"/>
                <w:rtl/>
                <w:lang w:bidi="fa-IR"/>
              </w:rPr>
              <w:t>: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4C48ED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C48ED" w:rsidRDefault="004C48ED" w:rsidP="004C48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 در رابطه با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سنتزی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جدید: 3 نمره</w:t>
            </w:r>
          </w:p>
          <w:p w:rsidR="0087319C" w:rsidRDefault="008E0D79" w:rsidP="008E0D7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F185D">
              <w:rPr>
                <w:rFonts w:hint="cs"/>
                <w:rtl/>
                <w:lang w:bidi="fa-IR"/>
              </w:rPr>
              <w:t>2</w:t>
            </w:r>
            <w:r w:rsidR="009440BF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</w:p>
          <w:p w:rsidR="004D5045" w:rsidRDefault="00EF67CA" w:rsidP="0008247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08247C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ایر</w:t>
            </w:r>
            <w:proofErr w:type="spellEnd"/>
            <w:r w:rsidRPr="007C4B7C">
              <w:rPr>
                <w:rFonts w:hint="cs"/>
                <w:b/>
                <w:bCs/>
                <w:rtl/>
                <w:lang w:bidi="fa-IR"/>
              </w:rPr>
              <w:t xml:space="preserve">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6110F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6110F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EF185D" w:rsidRDefault="004C48ED" w:rsidP="00EF185D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هر روز هفته ساعت 12- 14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08247C" w:rsidP="004C48E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 کلاسی </w:t>
            </w:r>
            <w:r w:rsidR="004C48ED">
              <w:rPr>
                <w:rFonts w:hint="cs"/>
                <w:rtl/>
                <w:lang w:bidi="fa-IR"/>
              </w:rPr>
              <w:t>اجبا</w:t>
            </w:r>
            <w:r w:rsidR="00EF185D">
              <w:rPr>
                <w:rFonts w:hint="cs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 است</w:t>
            </w:r>
          </w:p>
          <w:p w:rsidR="007B39D6" w:rsidRPr="00A51E3F" w:rsidRDefault="0008247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پاسخ به تکالیف داده شده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C44141" w:rsidRDefault="00766300" w:rsidP="004C48ED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</w:t>
            </w:r>
            <w:r w:rsidR="00790427">
              <w:rPr>
                <w:rFonts w:ascii="TimesNewRoman,Bold" w:hAnsi="TimesNewRoman,Bold" w:hint="cs"/>
                <w:rtl/>
                <w:lang w:bidi="fa-IR"/>
              </w:rPr>
              <w:t xml:space="preserve">با اتمام هر </w:t>
            </w:r>
            <w:r w:rsidR="00EF185D"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4C48ED">
              <w:rPr>
                <w:rFonts w:ascii="TimesNewRoman,Bold" w:hAnsi="TimesNewRoman,Bold" w:hint="cs"/>
                <w:rtl/>
                <w:lang w:bidi="fa-IR"/>
              </w:rPr>
              <w:t xml:space="preserve">مربوط به روش </w:t>
            </w:r>
            <w:proofErr w:type="spellStart"/>
            <w:r w:rsidR="004C48ED">
              <w:rPr>
                <w:rFonts w:ascii="TimesNewRoman,Bold" w:hAnsi="TimesNewRoman,Bold" w:hint="cs"/>
                <w:rtl/>
                <w:lang w:bidi="fa-IR"/>
              </w:rPr>
              <w:t>سنتزی</w:t>
            </w:r>
            <w:proofErr w:type="spellEnd"/>
            <w:r w:rsidR="004C48ED">
              <w:rPr>
                <w:rFonts w:ascii="TimesNewRoman,Bold" w:hAnsi="TimesNewRoman,Bold" w:hint="cs"/>
                <w:rtl/>
                <w:lang w:bidi="fa-IR"/>
              </w:rPr>
              <w:t xml:space="preserve"> تدریس شده </w:t>
            </w:r>
            <w:proofErr w:type="spellStart"/>
            <w:r w:rsidR="004C48ED">
              <w:rPr>
                <w:rFonts w:ascii="TimesNewRoman,Bold" w:hAnsi="TimesNewRoman,Bold" w:hint="cs"/>
                <w:rtl/>
                <w:lang w:bidi="fa-IR"/>
              </w:rPr>
              <w:t>تکالیفی</w:t>
            </w:r>
            <w:proofErr w:type="spellEnd"/>
            <w:r w:rsidR="004C48ED">
              <w:rPr>
                <w:rFonts w:ascii="TimesNewRoman,Bold" w:hAnsi="TimesNewRoman,Bold" w:hint="cs"/>
                <w:rtl/>
                <w:lang w:bidi="fa-IR"/>
              </w:rPr>
              <w:t xml:space="preserve"> به دانشجویان محول خواهد شد که بعد از دو هفته بایستی تحویل دهند</w:t>
            </w:r>
            <w:r w:rsidR="004264DE">
              <w:t>‬</w:t>
            </w:r>
            <w:r w:rsidR="001519C2">
              <w:t>‬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9F546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9F546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9F546F">
        <w:trPr>
          <w:trHeight w:val="1057"/>
        </w:trPr>
        <w:tc>
          <w:tcPr>
            <w:tcW w:w="344" w:type="pct"/>
            <w:vAlign w:val="center"/>
          </w:tcPr>
          <w:p w:rsidR="00C47146" w:rsidRDefault="00E503A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1، 2، 3 و 4</w:t>
            </w:r>
          </w:p>
        </w:tc>
        <w:tc>
          <w:tcPr>
            <w:tcW w:w="2554" w:type="pct"/>
            <w:vAlign w:val="center"/>
          </w:tcPr>
          <w:p w:rsidR="00C47146" w:rsidRDefault="00C47146" w:rsidP="008F36A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F546F" w:rsidRPr="009F546F">
              <w:rPr>
                <w:rFonts w:cs="B Nazanin" w:hint="cs"/>
                <w:snapToGrid w:val="0"/>
                <w:sz w:val="24"/>
                <w:rtl/>
              </w:rPr>
              <w:t xml:space="preserve">سنتز </w:t>
            </w:r>
            <w:r w:rsidR="0095114C" w:rsidRPr="000522AD">
              <w:rPr>
                <w:rFonts w:cs="B Nazanin"/>
                <w:snapToGrid w:val="0"/>
                <w:sz w:val="24"/>
                <w:rtl/>
              </w:rPr>
              <w:t>ساختارهاي نانوي صفر بعدي: نانو ذرات</w:t>
            </w:r>
            <w:r w:rsidR="0095114C">
              <w:rPr>
                <w:rFonts w:cs="B Nazanin" w:hint="cs"/>
                <w:snapToGrid w:val="0"/>
                <w:sz w:val="24"/>
                <w:rtl/>
              </w:rPr>
              <w:t xml:space="preserve">، </w:t>
            </w:r>
            <w:r w:rsidR="0095114C">
              <w:rPr>
                <w:rFonts w:cs="B Nazanin"/>
                <w:snapToGrid w:val="0"/>
                <w:sz w:val="24"/>
                <w:rtl/>
              </w:rPr>
              <w:t>سنتز نانوذرات از طريق هسته</w:t>
            </w:r>
            <w:r w:rsidR="0095114C">
              <w:rPr>
                <w:rFonts w:cs="B Nazanin" w:hint="cs"/>
                <w:snapToGrid w:val="0"/>
                <w:sz w:val="24"/>
                <w:rtl/>
              </w:rPr>
              <w:t>‌</w:t>
            </w:r>
            <w:r w:rsidR="0095114C" w:rsidRPr="000522AD">
              <w:rPr>
                <w:rFonts w:cs="B Nazanin"/>
                <w:snapToGrid w:val="0"/>
                <w:sz w:val="24"/>
                <w:rtl/>
              </w:rPr>
              <w:t xml:space="preserve">زايي </w:t>
            </w:r>
            <w:r w:rsidR="0095114C" w:rsidRPr="000522AD">
              <w:rPr>
                <w:rFonts w:cs="B Nazanin" w:hint="cs"/>
                <w:snapToGrid w:val="0"/>
                <w:sz w:val="24"/>
                <w:rtl/>
              </w:rPr>
              <w:t>هموژن</w:t>
            </w:r>
            <w:r w:rsidR="0095114C" w:rsidRPr="000522AD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 (</w:t>
            </w:r>
            <w:r w:rsidR="0095114C" w:rsidRPr="000522AD">
              <w:rPr>
                <w:rFonts w:cs="B Nazanin"/>
                <w:snapToGrid w:val="0"/>
                <w:sz w:val="24"/>
                <w:rtl/>
              </w:rPr>
              <w:t xml:space="preserve">سنتز نانوذرات </w:t>
            </w:r>
            <w:r w:rsidR="0095114C" w:rsidRPr="000522AD">
              <w:rPr>
                <w:rFonts w:cs="B Nazanin" w:hint="cs"/>
                <w:snapToGrid w:val="0"/>
                <w:sz w:val="24"/>
                <w:rtl/>
              </w:rPr>
              <w:t>فلزي</w:t>
            </w:r>
            <w:r w:rsidR="0095114C" w:rsidRPr="000522AD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 و</w:t>
            </w:r>
            <w:r w:rsidR="0095114C" w:rsidRPr="000522AD">
              <w:rPr>
                <w:rFonts w:cs="B Nazanin"/>
                <w:snapToGrid w:val="0"/>
                <w:sz w:val="24"/>
              </w:rPr>
              <w:t xml:space="preserve"> </w:t>
            </w:r>
            <w:r w:rsidR="0095114C" w:rsidRPr="000522AD">
              <w:rPr>
                <w:rFonts w:cs="B Nazanin"/>
                <w:snapToGrid w:val="0"/>
                <w:sz w:val="24"/>
                <w:rtl/>
              </w:rPr>
              <w:t>سنتز نانوذرات نيمه</w:t>
            </w:r>
            <w:r w:rsidR="0095114C">
              <w:rPr>
                <w:rFonts w:cs="B Nazanin" w:hint="cs"/>
                <w:snapToGrid w:val="0"/>
                <w:sz w:val="24"/>
                <w:rtl/>
              </w:rPr>
              <w:t>‌</w:t>
            </w:r>
            <w:r w:rsidR="0095114C" w:rsidRPr="000522AD">
              <w:rPr>
                <w:rFonts w:cs="B Nazanin"/>
                <w:snapToGrid w:val="0"/>
                <w:sz w:val="24"/>
                <w:rtl/>
              </w:rPr>
              <w:t>هادي</w:t>
            </w:r>
            <w:r w:rsidR="0095114C" w:rsidRPr="000522AD">
              <w:rPr>
                <w:rFonts w:cs="B Nazanin" w:hint="cs"/>
                <w:snapToGrid w:val="0"/>
                <w:sz w:val="24"/>
                <w:rtl/>
                <w:lang w:bidi="fa-IR"/>
              </w:rPr>
              <w:t>)</w:t>
            </w:r>
            <w:r w:rsidR="0095114C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، </w:t>
            </w:r>
            <w:r w:rsidR="0095114C" w:rsidRPr="000522AD">
              <w:rPr>
                <w:rFonts w:cs="B Nazanin"/>
                <w:snapToGrid w:val="0"/>
                <w:sz w:val="24"/>
                <w:rtl/>
              </w:rPr>
              <w:t>سنتز نانوذرات از طريق هسته</w:t>
            </w:r>
            <w:r w:rsidR="0095114C">
              <w:rPr>
                <w:rFonts w:cs="B Nazanin" w:hint="cs"/>
                <w:snapToGrid w:val="0"/>
                <w:sz w:val="24"/>
                <w:rtl/>
              </w:rPr>
              <w:t>‌</w:t>
            </w:r>
            <w:r w:rsidR="0095114C" w:rsidRPr="000522AD">
              <w:rPr>
                <w:rFonts w:cs="B Nazanin"/>
                <w:snapToGrid w:val="0"/>
                <w:sz w:val="24"/>
                <w:rtl/>
              </w:rPr>
              <w:t>زايي هتروژن</w:t>
            </w:r>
            <w:r w:rsidR="0095114C" w:rsidRPr="000522AD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 (</w:t>
            </w:r>
            <w:r w:rsidR="0095114C">
              <w:rPr>
                <w:rFonts w:cs="B Nazanin" w:hint="cs"/>
                <w:snapToGrid w:val="0"/>
                <w:sz w:val="24"/>
                <w:rtl/>
              </w:rPr>
              <w:t>ا</w:t>
            </w:r>
            <w:r w:rsidR="0095114C" w:rsidRPr="000522AD">
              <w:rPr>
                <w:rFonts w:cs="B Nazanin"/>
                <w:snapToGrid w:val="0"/>
                <w:sz w:val="24"/>
                <w:rtl/>
              </w:rPr>
              <w:t>صول هسته</w:t>
            </w:r>
            <w:r w:rsidR="0095114C">
              <w:rPr>
                <w:rFonts w:cs="B Nazanin" w:hint="cs"/>
                <w:snapToGrid w:val="0"/>
                <w:sz w:val="24"/>
                <w:rtl/>
              </w:rPr>
              <w:t>‌</w:t>
            </w:r>
            <w:r w:rsidR="0095114C" w:rsidRPr="000522AD">
              <w:rPr>
                <w:rFonts w:cs="B Nazanin"/>
                <w:snapToGrid w:val="0"/>
                <w:sz w:val="24"/>
                <w:rtl/>
              </w:rPr>
              <w:t>زايي هتروژن</w:t>
            </w:r>
            <w:r w:rsidR="0095114C" w:rsidRPr="000522AD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 و</w:t>
            </w:r>
            <w:r w:rsidR="0095114C" w:rsidRPr="000522AD">
              <w:rPr>
                <w:rFonts w:cs="B Nazanin"/>
                <w:snapToGrid w:val="0"/>
                <w:sz w:val="24"/>
              </w:rPr>
              <w:t xml:space="preserve"> </w:t>
            </w:r>
            <w:r w:rsidR="0095114C" w:rsidRPr="000522AD">
              <w:rPr>
                <w:rFonts w:cs="B Nazanin"/>
                <w:snapToGrid w:val="0"/>
                <w:sz w:val="24"/>
                <w:rtl/>
              </w:rPr>
              <w:t>سنتز نانوذرات مختلف</w:t>
            </w:r>
            <w:r w:rsidR="0095114C" w:rsidRPr="000522AD">
              <w:rPr>
                <w:rFonts w:cs="B Nazanin" w:hint="cs"/>
                <w:snapToGrid w:val="0"/>
                <w:sz w:val="24"/>
                <w:rtl/>
                <w:lang w:bidi="fa-IR"/>
              </w:rPr>
              <w:t>)</w:t>
            </w:r>
          </w:p>
          <w:p w:rsidR="00C47146" w:rsidRDefault="00C47146" w:rsidP="009E3B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-فصل </w:t>
            </w:r>
            <w:r w:rsidR="009E3BBF">
              <w:rPr>
                <w:rFonts w:hint="cs"/>
                <w:rtl/>
                <w:lang w:bidi="fa-IR"/>
              </w:rPr>
              <w:t>3</w:t>
            </w:r>
            <w:r w:rsidR="00A15CB6">
              <w:rPr>
                <w:rFonts w:hint="cs"/>
                <w:rtl/>
                <w:lang w:bidi="fa-IR"/>
              </w:rPr>
              <w:t xml:space="preserve"> </w:t>
            </w:r>
            <w:r w:rsidR="009E3BBF">
              <w:rPr>
                <w:rFonts w:hint="cs"/>
                <w:rtl/>
                <w:lang w:bidi="fa-IR"/>
              </w:rPr>
              <w:t xml:space="preserve">از منبع 1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vAlign w:val="center"/>
          </w:tcPr>
          <w:p w:rsidR="00C47146" w:rsidRDefault="009E3BBF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B604D0">
              <w:rPr>
                <w:rFonts w:hint="cs"/>
                <w:rtl/>
                <w:lang w:bidi="fa-IR"/>
              </w:rPr>
              <w:t xml:space="preserve"> هفته بعد</w:t>
            </w:r>
          </w:p>
        </w:tc>
        <w:tc>
          <w:tcPr>
            <w:tcW w:w="1183" w:type="pct"/>
            <w:vAlign w:val="center"/>
          </w:tcPr>
          <w:p w:rsidR="00C47146" w:rsidRDefault="00B604D0" w:rsidP="00C87FB3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C87FB3">
              <w:rPr>
                <w:rFonts w:hint="cs"/>
                <w:rtl/>
                <w:lang w:bidi="fa-IR"/>
              </w:rPr>
              <w:t>در رابطه با نکات سنتز ساختارهای صفر بعدی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F546F">
        <w:tc>
          <w:tcPr>
            <w:tcW w:w="344" w:type="pct"/>
            <w:vAlign w:val="center"/>
          </w:tcPr>
          <w:p w:rsidR="00C47146" w:rsidRDefault="00E503A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5، 6 و7</w:t>
            </w:r>
          </w:p>
        </w:tc>
        <w:tc>
          <w:tcPr>
            <w:tcW w:w="2554" w:type="pct"/>
            <w:vAlign w:val="center"/>
          </w:tcPr>
          <w:p w:rsidR="008F36A1" w:rsidRDefault="00C47146" w:rsidP="009F546F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snapToGrid w:val="0"/>
                <w:sz w:val="24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F546F">
              <w:rPr>
                <w:rFonts w:cs="B Nazanin" w:hint="cs"/>
                <w:snapToGrid w:val="0"/>
                <w:sz w:val="24"/>
                <w:rtl/>
              </w:rPr>
              <w:t xml:space="preserve">سنتز </w:t>
            </w:r>
            <w:r w:rsidR="00C87FB3">
              <w:rPr>
                <w:rFonts w:cs="B Nazanin"/>
                <w:snapToGrid w:val="0"/>
                <w:sz w:val="24"/>
                <w:rtl/>
              </w:rPr>
              <w:t>ساختارهاي نانوي يك بعدي</w:t>
            </w:r>
            <w:r w:rsidR="008F36A1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: </w:t>
            </w:r>
            <w:proofErr w:type="spellStart"/>
            <w:r w:rsidR="008F36A1">
              <w:rPr>
                <w:rFonts w:cs="B Nazanin" w:hint="cs"/>
                <w:snapToGrid w:val="0"/>
                <w:sz w:val="24"/>
                <w:rtl/>
                <w:lang w:bidi="fa-IR"/>
              </w:rPr>
              <w:t>نانومیله‌ها</w:t>
            </w:r>
            <w:proofErr w:type="spellEnd"/>
            <w:r w:rsidR="008F36A1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 و </w:t>
            </w:r>
            <w:proofErr w:type="spellStart"/>
            <w:r w:rsidR="008F36A1">
              <w:rPr>
                <w:rFonts w:cs="B Nazanin" w:hint="cs"/>
                <w:snapToGrid w:val="0"/>
                <w:sz w:val="24"/>
                <w:rtl/>
                <w:lang w:bidi="fa-IR"/>
              </w:rPr>
              <w:t>نانوسیم‌ها</w:t>
            </w:r>
            <w:proofErr w:type="spellEnd"/>
          </w:p>
          <w:p w:rsidR="00C47146" w:rsidRDefault="008F36A1" w:rsidP="008F36A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0522AD">
              <w:rPr>
                <w:rFonts w:cs="B Nazanin"/>
                <w:snapToGrid w:val="0"/>
                <w:sz w:val="24"/>
                <w:rtl/>
              </w:rPr>
              <w:t>مقدمه</w:t>
            </w:r>
            <w:r>
              <w:rPr>
                <w:rFonts w:cs="B Nazanin" w:hint="cs"/>
                <w:snapToGrid w:val="0"/>
                <w:sz w:val="24"/>
                <w:rtl/>
              </w:rPr>
              <w:t xml:space="preserve">، </w:t>
            </w:r>
            <w:r w:rsidRPr="000522AD">
              <w:rPr>
                <w:rFonts w:cs="B Nazanin"/>
                <w:snapToGrid w:val="0"/>
                <w:sz w:val="24"/>
                <w:rtl/>
              </w:rPr>
              <w:t>رشد خودبخودي</w:t>
            </w:r>
            <w:r>
              <w:rPr>
                <w:rFonts w:cs="B Nazanin" w:hint="cs"/>
                <w:snapToGrid w:val="0"/>
                <w:sz w:val="24"/>
                <w:rtl/>
              </w:rPr>
              <w:t xml:space="preserve">، </w:t>
            </w:r>
            <w:r w:rsidRPr="000522AD">
              <w:rPr>
                <w:rFonts w:cs="B Nazanin"/>
                <w:snapToGrid w:val="0"/>
                <w:sz w:val="24"/>
                <w:rtl/>
              </w:rPr>
              <w:t>رشد تبخيري-تراكمي</w:t>
            </w:r>
            <w:r>
              <w:rPr>
                <w:rFonts w:cs="B Nazanin" w:hint="cs"/>
                <w:snapToGrid w:val="0"/>
                <w:sz w:val="24"/>
                <w:rtl/>
              </w:rPr>
              <w:t xml:space="preserve">، </w:t>
            </w:r>
            <w:r w:rsidRPr="000522AD">
              <w:rPr>
                <w:rFonts w:cs="B Nazanin"/>
                <w:snapToGrid w:val="0"/>
                <w:sz w:val="24"/>
                <w:rtl/>
              </w:rPr>
              <w:t>ر</w:t>
            </w:r>
            <w:r>
              <w:rPr>
                <w:rFonts w:cs="B Nazanin"/>
                <w:snapToGrid w:val="0"/>
                <w:sz w:val="24"/>
                <w:rtl/>
              </w:rPr>
              <w:t>شد بخار- مايع- جامد</w:t>
            </w:r>
            <w:r>
              <w:rPr>
                <w:rFonts w:cs="B Nazanin" w:hint="cs"/>
                <w:snapToGrid w:val="0"/>
                <w:sz w:val="24"/>
                <w:rtl/>
              </w:rPr>
              <w:t xml:space="preserve">، </w:t>
            </w:r>
            <w:r w:rsidRPr="000522AD">
              <w:rPr>
                <w:rFonts w:cs="B Nazanin"/>
                <w:snapToGrid w:val="0"/>
                <w:sz w:val="24"/>
                <w:rtl/>
              </w:rPr>
              <w:t>رشد محلول- مايع- جامد</w:t>
            </w:r>
            <w:r>
              <w:rPr>
                <w:rFonts w:cs="B Nazanin" w:hint="cs"/>
                <w:snapToGrid w:val="0"/>
                <w:sz w:val="24"/>
                <w:rtl/>
              </w:rPr>
              <w:t xml:space="preserve">، </w:t>
            </w:r>
            <w:r w:rsidRPr="000522AD">
              <w:rPr>
                <w:rFonts w:cs="B Nazanin"/>
                <w:snapToGrid w:val="0"/>
                <w:sz w:val="24"/>
                <w:rtl/>
              </w:rPr>
              <w:t xml:space="preserve">سنتز بر اساس </w:t>
            </w:r>
            <w:r>
              <w:rPr>
                <w:rFonts w:cs="B Nazanin" w:hint="cs"/>
                <w:snapToGrid w:val="0"/>
                <w:sz w:val="24"/>
                <w:rtl/>
              </w:rPr>
              <w:t xml:space="preserve">قالب با شیوه‌های </w:t>
            </w:r>
            <w:r w:rsidRPr="000522AD">
              <w:rPr>
                <w:rFonts w:cs="B Nazanin"/>
                <w:snapToGrid w:val="0"/>
                <w:sz w:val="24"/>
                <w:rtl/>
              </w:rPr>
              <w:t>الكتروشيميايي</w:t>
            </w:r>
            <w:r>
              <w:rPr>
                <w:rFonts w:cs="B Nazanin" w:hint="cs"/>
                <w:snapToGrid w:val="0"/>
                <w:sz w:val="24"/>
                <w:rtl/>
              </w:rPr>
              <w:t xml:space="preserve">، </w:t>
            </w:r>
            <w:r w:rsidRPr="000522AD">
              <w:rPr>
                <w:rFonts w:cs="B Nazanin"/>
                <w:snapToGrid w:val="0"/>
                <w:sz w:val="24"/>
                <w:rtl/>
              </w:rPr>
              <w:t>الكتروفورزي</w:t>
            </w:r>
            <w:r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 و</w:t>
            </w:r>
            <w:r w:rsidRPr="000522AD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 </w:t>
            </w:r>
            <w:r w:rsidRPr="000522AD">
              <w:rPr>
                <w:rFonts w:cs="B Nazanin"/>
                <w:snapToGrid w:val="0"/>
                <w:sz w:val="24"/>
                <w:rtl/>
              </w:rPr>
              <w:t>پر كردن</w:t>
            </w:r>
            <w:r>
              <w:rPr>
                <w:rFonts w:cs="B Nazanin" w:hint="cs"/>
                <w:snapToGrid w:val="0"/>
                <w:sz w:val="24"/>
                <w:rtl/>
              </w:rPr>
              <w:t xml:space="preserve"> قالب</w:t>
            </w:r>
            <w:r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87FB3">
              <w:rPr>
                <w:rFonts w:cs="B Nazanin"/>
                <w:snapToGrid w:val="0"/>
                <w:sz w:val="24"/>
                <w:rtl/>
              </w:rPr>
              <w:t xml:space="preserve"> </w:t>
            </w:r>
          </w:p>
          <w:p w:rsidR="00C00B5D" w:rsidRPr="007B39D6" w:rsidRDefault="00C47146" w:rsidP="008F36A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 xml:space="preserve">فصل </w:t>
            </w:r>
            <w:r w:rsidR="008F36A1">
              <w:rPr>
                <w:rFonts w:hint="cs"/>
                <w:rtl/>
                <w:lang w:bidi="fa-IR"/>
              </w:rPr>
              <w:t>4</w:t>
            </w:r>
            <w:r w:rsidR="00C00B5D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591" w:type="pct"/>
            <w:vAlign w:val="center"/>
          </w:tcPr>
          <w:p w:rsidR="00C47146" w:rsidRDefault="008F36A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C47146" w:rsidRDefault="008F36A1" w:rsidP="008F36A1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نکات سنتز ساختارهای یک بعدی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F546F">
        <w:tc>
          <w:tcPr>
            <w:tcW w:w="344" w:type="pct"/>
            <w:vAlign w:val="center"/>
          </w:tcPr>
          <w:p w:rsidR="00C47146" w:rsidRDefault="00E503A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8، 9، 10 و11</w:t>
            </w:r>
          </w:p>
        </w:tc>
        <w:tc>
          <w:tcPr>
            <w:tcW w:w="2554" w:type="pct"/>
            <w:vAlign w:val="center"/>
          </w:tcPr>
          <w:p w:rsidR="008F36A1" w:rsidRDefault="00C47146" w:rsidP="008F36A1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 w:rsidRPr="009F546F">
              <w:rPr>
                <w:rFonts w:cs="B Nazanin" w:hint="cs"/>
                <w:snapToGrid w:val="0"/>
                <w:sz w:val="24"/>
                <w:rtl/>
              </w:rPr>
              <w:t xml:space="preserve"> </w:t>
            </w:r>
            <w:r w:rsidR="009F546F" w:rsidRPr="009F546F">
              <w:rPr>
                <w:rFonts w:cs="B Nazanin" w:hint="cs"/>
                <w:snapToGrid w:val="0"/>
                <w:sz w:val="24"/>
                <w:rtl/>
              </w:rPr>
              <w:t>سنتز</w:t>
            </w:r>
            <w:r w:rsidR="009F546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F36A1" w:rsidRPr="000522AD">
              <w:rPr>
                <w:rFonts w:cs="B Nazanin"/>
                <w:snapToGrid w:val="0"/>
                <w:sz w:val="24"/>
                <w:rtl/>
              </w:rPr>
              <w:t>ساختارهاي نانوي دو بعدي: فيلم</w:t>
            </w:r>
            <w:r w:rsidR="008F36A1">
              <w:rPr>
                <w:rFonts w:cs="B Nazanin" w:hint="cs"/>
                <w:snapToGrid w:val="0"/>
                <w:sz w:val="24"/>
                <w:rtl/>
              </w:rPr>
              <w:t>‌</w:t>
            </w:r>
            <w:r w:rsidR="008F36A1" w:rsidRPr="000522AD">
              <w:rPr>
                <w:rFonts w:cs="B Nazanin"/>
                <w:snapToGrid w:val="0"/>
                <w:sz w:val="24"/>
                <w:rtl/>
              </w:rPr>
              <w:t>هاي نازك</w:t>
            </w:r>
            <w:r w:rsidR="008F36A1">
              <w:rPr>
                <w:rFonts w:cs="B Nazanin" w:hint="cs"/>
                <w:snapToGrid w:val="0"/>
                <w:sz w:val="24"/>
                <w:rtl/>
              </w:rPr>
              <w:t xml:space="preserve">، </w:t>
            </w:r>
            <w:r w:rsidR="008F36A1" w:rsidRPr="000522AD">
              <w:rPr>
                <w:rFonts w:cs="B Nazanin"/>
                <w:snapToGrid w:val="0"/>
                <w:sz w:val="24"/>
                <w:rtl/>
              </w:rPr>
              <w:t>اساس رشد فيلم</w:t>
            </w:r>
            <w:r w:rsidR="004264DE">
              <w:t>‬</w:t>
            </w:r>
          </w:p>
          <w:p w:rsidR="008F36A1" w:rsidRDefault="008F36A1" w:rsidP="008F36A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شامل روش‌های </w:t>
            </w:r>
            <w:r>
              <w:t>CVD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lang w:bidi="fa-IR"/>
              </w:rPr>
              <w:t>PVD</w:t>
            </w:r>
            <w:r>
              <w:rPr>
                <w:rFonts w:hint="cs"/>
                <w:rtl/>
                <w:lang w:bidi="fa-IR"/>
              </w:rPr>
              <w:t xml:space="preserve">‌، </w:t>
            </w:r>
            <w:proofErr w:type="spellStart"/>
            <w:r>
              <w:rPr>
                <w:rFonts w:hint="cs"/>
                <w:rtl/>
                <w:lang w:bidi="fa-IR"/>
              </w:rPr>
              <w:t>ترسیب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الکتروشیمیایی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hint="cs"/>
                <w:rtl/>
                <w:lang w:bidi="fa-IR"/>
              </w:rPr>
              <w:t>ترسیب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لایه اتمی (</w:t>
            </w:r>
            <w:r>
              <w:rPr>
                <w:lang w:bidi="fa-IR"/>
              </w:rPr>
              <w:t>ALD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00B5D" w:rsidRPr="007B39D6" w:rsidRDefault="00C47146" w:rsidP="008F36A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 xml:space="preserve">فصل </w:t>
            </w:r>
            <w:r w:rsidR="008F36A1">
              <w:rPr>
                <w:rFonts w:hint="cs"/>
                <w:rtl/>
                <w:lang w:bidi="fa-IR"/>
              </w:rPr>
              <w:t>5</w:t>
            </w:r>
            <w:r w:rsidR="00C00B5D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591" w:type="pct"/>
            <w:vAlign w:val="center"/>
          </w:tcPr>
          <w:p w:rsidR="00C47146" w:rsidRDefault="008F36A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C47146" w:rsidRDefault="008F36A1" w:rsidP="008F36A1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نکات سنتز ساختارهای دو بعدی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F546F">
        <w:tc>
          <w:tcPr>
            <w:tcW w:w="344" w:type="pct"/>
            <w:vAlign w:val="center"/>
          </w:tcPr>
          <w:p w:rsidR="00C47146" w:rsidRDefault="00E503A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12، 13 و 14</w:t>
            </w:r>
          </w:p>
        </w:tc>
        <w:tc>
          <w:tcPr>
            <w:tcW w:w="2554" w:type="pct"/>
            <w:vAlign w:val="center"/>
          </w:tcPr>
          <w:p w:rsidR="004C7409" w:rsidRDefault="004C7409" w:rsidP="008F36A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F546F" w:rsidRPr="009F546F">
              <w:rPr>
                <w:rFonts w:hint="cs"/>
                <w:rtl/>
                <w:lang w:bidi="fa-IR"/>
              </w:rPr>
              <w:t>سنتز</w:t>
            </w:r>
            <w:r w:rsidR="009F546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F36A1">
              <w:rPr>
                <w:rFonts w:hint="cs"/>
                <w:rtl/>
                <w:lang w:bidi="fa-IR"/>
              </w:rPr>
              <w:t xml:space="preserve">ساختارهای سه بعدی با اجزایی </w:t>
            </w:r>
            <w:proofErr w:type="spellStart"/>
            <w:r w:rsidR="008F36A1">
              <w:rPr>
                <w:rFonts w:hint="cs"/>
                <w:rtl/>
                <w:lang w:bidi="fa-IR"/>
              </w:rPr>
              <w:t>نانویی</w:t>
            </w:r>
            <w:proofErr w:type="spellEnd"/>
            <w:r w:rsidR="008F36A1">
              <w:rPr>
                <w:rFonts w:hint="cs"/>
                <w:rtl/>
                <w:lang w:bidi="fa-IR"/>
              </w:rPr>
              <w:t xml:space="preserve"> و حفرات </w:t>
            </w:r>
            <w:proofErr w:type="spellStart"/>
            <w:r w:rsidR="008F36A1">
              <w:rPr>
                <w:rFonts w:hint="cs"/>
                <w:rtl/>
                <w:lang w:bidi="fa-IR"/>
              </w:rPr>
              <w:t>نانو</w:t>
            </w:r>
            <w:proofErr w:type="spellEnd"/>
            <w:r w:rsidR="004264DE">
              <w:t>‬</w:t>
            </w:r>
            <w:r w:rsidR="001519C2">
              <w:t>‬</w:t>
            </w:r>
            <w:r w:rsidR="00D006D4">
              <w:t>‬</w:t>
            </w:r>
          </w:p>
          <w:p w:rsidR="00C00B5D" w:rsidRPr="00DB0346" w:rsidRDefault="004C7409" w:rsidP="009F54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9F546F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9F546F">
              <w:rPr>
                <w:rFonts w:hint="cs"/>
                <w:rtl/>
                <w:lang w:bidi="fa-IR"/>
              </w:rPr>
              <w:t xml:space="preserve"> مروری معرفی شده</w:t>
            </w:r>
          </w:p>
        </w:tc>
        <w:tc>
          <w:tcPr>
            <w:tcW w:w="591" w:type="pct"/>
            <w:vAlign w:val="center"/>
          </w:tcPr>
          <w:p w:rsidR="00C47146" w:rsidRDefault="008F36A1" w:rsidP="00B60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C47146" w:rsidRDefault="008F36A1" w:rsidP="008F36A1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نکات سنتز ساختارهای سه بعدی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F546F">
        <w:tc>
          <w:tcPr>
            <w:tcW w:w="344" w:type="pct"/>
            <w:vAlign w:val="center"/>
          </w:tcPr>
          <w:p w:rsidR="00C47146" w:rsidRDefault="00E503A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15، 16 و 17</w:t>
            </w:r>
            <w:bookmarkStart w:id="0" w:name="_GoBack"/>
            <w:bookmarkEnd w:id="0"/>
          </w:p>
        </w:tc>
        <w:tc>
          <w:tcPr>
            <w:tcW w:w="2554" w:type="pct"/>
            <w:vAlign w:val="center"/>
          </w:tcPr>
          <w:p w:rsidR="004C7409" w:rsidRDefault="004C7409" w:rsidP="004C22BE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snapToGrid w:val="0"/>
                <w:sz w:val="24"/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C22BE">
              <w:rPr>
                <w:rFonts w:hint="cs"/>
                <w:rtl/>
                <w:lang w:bidi="fa-IR"/>
              </w:rPr>
              <w:t>معرفی</w:t>
            </w:r>
            <w:r w:rsidR="004C22BE" w:rsidRPr="000522AD">
              <w:rPr>
                <w:rFonts w:cs="B Nazanin"/>
                <w:snapToGrid w:val="0"/>
                <w:sz w:val="24"/>
                <w:rtl/>
              </w:rPr>
              <w:t xml:space="preserve"> نانومواد خاص</w:t>
            </w:r>
            <w:r w:rsidR="004C22BE">
              <w:rPr>
                <w:rFonts w:cs="B Nazanin" w:hint="cs"/>
                <w:snapToGrid w:val="0"/>
                <w:sz w:val="24"/>
                <w:rtl/>
              </w:rPr>
              <w:t>:</w:t>
            </w:r>
          </w:p>
          <w:p w:rsidR="004C22BE" w:rsidRDefault="004C22BE" w:rsidP="004C22B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فولرن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كربن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نانو</w:t>
            </w:r>
            <w:r>
              <w:rPr>
                <w:rFonts w:hint="cs"/>
                <w:rtl/>
                <w:lang w:bidi="fa-IR"/>
              </w:rPr>
              <w:t>لوله‌ه</w:t>
            </w:r>
            <w:r>
              <w:rPr>
                <w:rtl/>
                <w:lang w:bidi="fa-IR"/>
              </w:rPr>
              <w:t>ا</w:t>
            </w:r>
            <w:proofErr w:type="spellEnd"/>
            <w:r>
              <w:rPr>
                <w:rtl/>
                <w:lang w:bidi="fa-IR"/>
              </w:rPr>
              <w:t xml:space="preserve">، - مواد </w:t>
            </w:r>
            <w:proofErr w:type="spellStart"/>
            <w:r>
              <w:rPr>
                <w:rtl/>
                <w:lang w:bidi="fa-IR"/>
              </w:rPr>
              <w:t>ميكرو</w:t>
            </w:r>
            <w:proofErr w:type="spellEnd"/>
            <w:r>
              <w:rPr>
                <w:rtl/>
                <w:lang w:bidi="fa-IR"/>
              </w:rPr>
              <w:t xml:space="preserve"> پور و </w:t>
            </w:r>
            <w:proofErr w:type="spellStart"/>
            <w:r>
              <w:rPr>
                <w:rtl/>
                <w:lang w:bidi="fa-IR"/>
              </w:rPr>
              <w:t>مزوپور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ساختارهاي</w:t>
            </w:r>
            <w:proofErr w:type="spellEnd"/>
            <w:r>
              <w:rPr>
                <w:rtl/>
                <w:lang w:bidi="fa-IR"/>
              </w:rPr>
              <w:t xml:space="preserve"> پوسته-هسته، </w:t>
            </w:r>
            <w:proofErr w:type="spellStart"/>
            <w:r>
              <w:rPr>
                <w:rtl/>
                <w:lang w:bidi="fa-IR"/>
              </w:rPr>
              <w:t>هيبريدهاي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آلي-معدني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نانوكامپوزيت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</w:t>
            </w:r>
            <w:proofErr w:type="spellEnd"/>
          </w:p>
          <w:p w:rsidR="00C00B5D" w:rsidRPr="007B39D6" w:rsidRDefault="004C7409" w:rsidP="009F54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C22BE">
              <w:rPr>
                <w:rFonts w:hint="cs"/>
                <w:rtl/>
                <w:lang w:bidi="fa-IR"/>
              </w:rPr>
              <w:t xml:space="preserve"> فصل </w:t>
            </w:r>
            <w:r w:rsidR="009F546F">
              <w:rPr>
                <w:rFonts w:hint="cs"/>
                <w:rtl/>
                <w:lang w:bidi="fa-IR"/>
              </w:rPr>
              <w:t>6</w:t>
            </w:r>
            <w:r w:rsidR="004C22BE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B604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546F" w:rsidTr="009F546F">
        <w:tc>
          <w:tcPr>
            <w:tcW w:w="344" w:type="pct"/>
            <w:vAlign w:val="center"/>
          </w:tcPr>
          <w:p w:rsidR="009F546F" w:rsidRDefault="009F546F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54" w:type="pct"/>
            <w:vAlign w:val="center"/>
          </w:tcPr>
          <w:p w:rsidR="009F546F" w:rsidRPr="007B39D6" w:rsidRDefault="009F546F" w:rsidP="002D4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:rsidR="009F546F" w:rsidRDefault="009F546F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9F546F" w:rsidRDefault="009F546F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9F546F" w:rsidRDefault="009F546F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546F" w:rsidTr="009F546F">
        <w:tc>
          <w:tcPr>
            <w:tcW w:w="344" w:type="pct"/>
            <w:vAlign w:val="center"/>
          </w:tcPr>
          <w:p w:rsidR="009F546F" w:rsidRDefault="009F546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54" w:type="pct"/>
            <w:vAlign w:val="center"/>
          </w:tcPr>
          <w:p w:rsidR="009F546F" w:rsidRPr="007B39D6" w:rsidRDefault="009F546F" w:rsidP="002D4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:rsidR="009F546F" w:rsidRDefault="009F546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9F546F" w:rsidRDefault="009F546F" w:rsidP="009D3D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9F546F" w:rsidRDefault="009F546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546F" w:rsidTr="009F546F">
        <w:tc>
          <w:tcPr>
            <w:tcW w:w="344" w:type="pct"/>
            <w:vAlign w:val="center"/>
          </w:tcPr>
          <w:p w:rsidR="009F546F" w:rsidRDefault="009F546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54" w:type="pct"/>
            <w:vAlign w:val="center"/>
          </w:tcPr>
          <w:p w:rsidR="009F546F" w:rsidRPr="007B39D6" w:rsidRDefault="009F546F" w:rsidP="009409B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:rsidR="009F546F" w:rsidRDefault="009F546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9F546F" w:rsidRDefault="009F546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9F546F" w:rsidRDefault="009F546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F546F" w:rsidTr="009F546F">
        <w:tc>
          <w:tcPr>
            <w:tcW w:w="344" w:type="pct"/>
            <w:vAlign w:val="center"/>
          </w:tcPr>
          <w:p w:rsidR="009F546F" w:rsidRDefault="009F546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54" w:type="pct"/>
            <w:vAlign w:val="center"/>
          </w:tcPr>
          <w:p w:rsidR="009F546F" w:rsidRPr="007B39D6" w:rsidRDefault="009F546F" w:rsidP="009409B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:rsidR="009F546F" w:rsidRDefault="009F546F" w:rsidP="009D3D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9F546F" w:rsidRDefault="009F546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9F546F" w:rsidRDefault="009F546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10F" w:rsidRDefault="00F6110F" w:rsidP="00061A9B">
      <w:pPr>
        <w:spacing w:after="0"/>
      </w:pPr>
      <w:r>
        <w:separator/>
      </w:r>
    </w:p>
  </w:endnote>
  <w:endnote w:type="continuationSeparator" w:id="0">
    <w:p w:rsidR="00F6110F" w:rsidRDefault="00F6110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3A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10F" w:rsidRDefault="00F6110F" w:rsidP="00061A9B">
      <w:pPr>
        <w:spacing w:after="0"/>
      </w:pPr>
      <w:r>
        <w:separator/>
      </w:r>
    </w:p>
  </w:footnote>
  <w:footnote w:type="continuationSeparator" w:id="0">
    <w:p w:rsidR="00F6110F" w:rsidRDefault="00F6110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152AA"/>
    <w:rsid w:val="00047C80"/>
    <w:rsid w:val="00055FF1"/>
    <w:rsid w:val="00061A9B"/>
    <w:rsid w:val="00073F24"/>
    <w:rsid w:val="00076463"/>
    <w:rsid w:val="0008247C"/>
    <w:rsid w:val="0009615B"/>
    <w:rsid w:val="000C5A77"/>
    <w:rsid w:val="00114D75"/>
    <w:rsid w:val="001342C2"/>
    <w:rsid w:val="001414F1"/>
    <w:rsid w:val="001519C2"/>
    <w:rsid w:val="00165901"/>
    <w:rsid w:val="0018085B"/>
    <w:rsid w:val="00197896"/>
    <w:rsid w:val="001A4CEF"/>
    <w:rsid w:val="001B1F97"/>
    <w:rsid w:val="001C6B9C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48C4"/>
    <w:rsid w:val="002F49C5"/>
    <w:rsid w:val="00310008"/>
    <w:rsid w:val="00314B3A"/>
    <w:rsid w:val="003354EE"/>
    <w:rsid w:val="00336FDF"/>
    <w:rsid w:val="00362863"/>
    <w:rsid w:val="00363035"/>
    <w:rsid w:val="003B7E12"/>
    <w:rsid w:val="004264DE"/>
    <w:rsid w:val="00466747"/>
    <w:rsid w:val="00472FB6"/>
    <w:rsid w:val="00484943"/>
    <w:rsid w:val="004A4A5B"/>
    <w:rsid w:val="004C22BE"/>
    <w:rsid w:val="004C48ED"/>
    <w:rsid w:val="004C5DB1"/>
    <w:rsid w:val="004C7409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5268"/>
    <w:rsid w:val="00787DA0"/>
    <w:rsid w:val="00790427"/>
    <w:rsid w:val="00793303"/>
    <w:rsid w:val="007B39D6"/>
    <w:rsid w:val="007B7173"/>
    <w:rsid w:val="007C4B7C"/>
    <w:rsid w:val="00807B07"/>
    <w:rsid w:val="008120F9"/>
    <w:rsid w:val="00853C2F"/>
    <w:rsid w:val="00857E39"/>
    <w:rsid w:val="00863C0C"/>
    <w:rsid w:val="0087319C"/>
    <w:rsid w:val="00897957"/>
    <w:rsid w:val="008B7086"/>
    <w:rsid w:val="008C3AB5"/>
    <w:rsid w:val="008D16D5"/>
    <w:rsid w:val="008D5C41"/>
    <w:rsid w:val="008E0391"/>
    <w:rsid w:val="008E0D79"/>
    <w:rsid w:val="008F36A1"/>
    <w:rsid w:val="00914703"/>
    <w:rsid w:val="009409B4"/>
    <w:rsid w:val="009440BF"/>
    <w:rsid w:val="0095114C"/>
    <w:rsid w:val="009673C5"/>
    <w:rsid w:val="0098549E"/>
    <w:rsid w:val="0099014B"/>
    <w:rsid w:val="009C0041"/>
    <w:rsid w:val="009C2719"/>
    <w:rsid w:val="009D3DC3"/>
    <w:rsid w:val="009D7DA3"/>
    <w:rsid w:val="009E3BBF"/>
    <w:rsid w:val="009F0C76"/>
    <w:rsid w:val="009F1DA8"/>
    <w:rsid w:val="009F546F"/>
    <w:rsid w:val="00A15CB6"/>
    <w:rsid w:val="00A51E3F"/>
    <w:rsid w:val="00A93A96"/>
    <w:rsid w:val="00AA42A3"/>
    <w:rsid w:val="00AB2D01"/>
    <w:rsid w:val="00AB3C79"/>
    <w:rsid w:val="00AC5599"/>
    <w:rsid w:val="00AD428A"/>
    <w:rsid w:val="00AF4840"/>
    <w:rsid w:val="00B01882"/>
    <w:rsid w:val="00B53F72"/>
    <w:rsid w:val="00B604D0"/>
    <w:rsid w:val="00BA374A"/>
    <w:rsid w:val="00BB615E"/>
    <w:rsid w:val="00BB654A"/>
    <w:rsid w:val="00BC14ED"/>
    <w:rsid w:val="00BE6009"/>
    <w:rsid w:val="00C00B5D"/>
    <w:rsid w:val="00C16AA2"/>
    <w:rsid w:val="00C26748"/>
    <w:rsid w:val="00C31DF2"/>
    <w:rsid w:val="00C34844"/>
    <w:rsid w:val="00C44141"/>
    <w:rsid w:val="00C47146"/>
    <w:rsid w:val="00C60107"/>
    <w:rsid w:val="00C82905"/>
    <w:rsid w:val="00C87FB3"/>
    <w:rsid w:val="00CB0411"/>
    <w:rsid w:val="00CB71E5"/>
    <w:rsid w:val="00CC6FDA"/>
    <w:rsid w:val="00CE1F98"/>
    <w:rsid w:val="00D006D4"/>
    <w:rsid w:val="00D2144D"/>
    <w:rsid w:val="00D40C2B"/>
    <w:rsid w:val="00D45B4E"/>
    <w:rsid w:val="00D50B2B"/>
    <w:rsid w:val="00DB0346"/>
    <w:rsid w:val="00E503A6"/>
    <w:rsid w:val="00E504B7"/>
    <w:rsid w:val="00E8066C"/>
    <w:rsid w:val="00E85668"/>
    <w:rsid w:val="00EB76A2"/>
    <w:rsid w:val="00EE56A0"/>
    <w:rsid w:val="00EF185D"/>
    <w:rsid w:val="00EF4E50"/>
    <w:rsid w:val="00EF67CA"/>
    <w:rsid w:val="00F06A90"/>
    <w:rsid w:val="00F6060B"/>
    <w:rsid w:val="00F6110F"/>
    <w:rsid w:val="00F6504B"/>
    <w:rsid w:val="00F838C1"/>
    <w:rsid w:val="00F858F8"/>
    <w:rsid w:val="00FB485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B4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7B84-1765-4F07-BE65-41EA3CD6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4</cp:revision>
  <dcterms:created xsi:type="dcterms:W3CDTF">2020-10-30T20:29:00Z</dcterms:created>
  <dcterms:modified xsi:type="dcterms:W3CDTF">2020-11-01T10:20:00Z</dcterms:modified>
</cp:coreProperties>
</file>