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2533"/>
        <w:gridCol w:w="1843"/>
        <w:gridCol w:w="128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8E5C4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7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E5C4A">
        <w:tc>
          <w:tcPr>
            <w:tcW w:w="954" w:type="pct"/>
            <w:vAlign w:val="center"/>
          </w:tcPr>
          <w:p w:rsidR="00C26748" w:rsidRDefault="008E5C4A" w:rsidP="008E5C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و ترسیم نقشه های ژئومورفولوژی 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174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  <w:r w:rsidR="008E5C4A">
              <w:rPr>
                <w:rFonts w:hint="cs"/>
                <w:rtl/>
                <w:lang w:bidi="fa-IR"/>
              </w:rPr>
              <w:t>(بخش تئوری)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C26748" w:rsidRDefault="008E5C4A" w:rsidP="008E5C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3468F8">
              <w:rPr>
                <w:rtl/>
                <w:lang w:bidi="fa-IR"/>
              </w:rPr>
              <w:t>‌شنبه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00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10</w:t>
            </w:r>
            <w:r w:rsidR="00ED531C">
              <w:rPr>
                <w:rFonts w:hint="cs"/>
                <w:rtl/>
                <w:lang w:bidi="fa-IR"/>
              </w:rPr>
              <w:t>-</w:t>
            </w:r>
            <w:r w:rsidR="00236FA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2</w:t>
            </w:r>
            <w:r w:rsidR="00ED531C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916D5">
        <w:trPr>
          <w:trHeight w:val="1011"/>
        </w:trPr>
        <w:tc>
          <w:tcPr>
            <w:tcW w:w="5000" w:type="pct"/>
          </w:tcPr>
          <w:p w:rsidR="00C44141" w:rsidRDefault="00236FA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ژئومورفولوژی</w:t>
            </w:r>
          </w:p>
          <w:p w:rsidR="004165A3" w:rsidRDefault="003468F8" w:rsidP="0059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زم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ین‌شناسی</w:t>
            </w:r>
          </w:p>
          <w:p w:rsidR="004165A3" w:rsidRPr="005916D5" w:rsidRDefault="003468F8" w:rsidP="0059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نقشه‌خوان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15C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215C36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15C3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6E1F58" w:rsidRDefault="006E1F58" w:rsidP="006E1F58">
            <w:pPr>
              <w:pStyle w:val="ListParagraph"/>
              <w:numPr>
                <w:ilvl w:val="0"/>
                <w:numId w:val="25"/>
              </w:numPr>
              <w:ind w:right="1134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رامشت، محمد حسین(1384) نقشه های ژئومورفولوژی (نمادها و مجازها)، تهران سمت</w:t>
            </w:r>
          </w:p>
          <w:p w:rsidR="006E1F58" w:rsidRDefault="006E1F58" w:rsidP="006E1F58">
            <w:pPr>
              <w:pStyle w:val="ListParagraph"/>
              <w:numPr>
                <w:ilvl w:val="0"/>
                <w:numId w:val="25"/>
              </w:numPr>
              <w:ind w:right="1134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یمانی مجتبی(1392)، نقشه های ژئومورفولوژی روش ها و تکنیک ها،</w:t>
            </w:r>
            <w:r>
              <w:rPr>
                <w:rtl/>
              </w:rPr>
              <w:t xml:space="preserve"> </w:t>
            </w:r>
            <w:r w:rsidRPr="006E1F58">
              <w:rPr>
                <w:rtl/>
                <w:lang w:bidi="fa-IR"/>
              </w:rPr>
              <w:t>موسسه چاپ و انتشارات دانشگاه تهران</w:t>
            </w:r>
          </w:p>
          <w:p w:rsidR="005B035E" w:rsidRDefault="005B035E" w:rsidP="006E1F58">
            <w:pPr>
              <w:pStyle w:val="ListParagraph"/>
              <w:numPr>
                <w:ilvl w:val="0"/>
                <w:numId w:val="25"/>
              </w:numPr>
              <w:ind w:right="1134"/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مخدوم مجید(1389) شالوده آمایش سرزمین، انتشارات دانشگاه تهران</w:t>
            </w:r>
          </w:p>
          <w:p w:rsidR="005B035E" w:rsidRDefault="005B035E" w:rsidP="006E1F58">
            <w:pPr>
              <w:pStyle w:val="ListParagraph"/>
              <w:numPr>
                <w:ilvl w:val="0"/>
                <w:numId w:val="25"/>
              </w:numPr>
              <w:ind w:right="1134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ملکی امجد(1388) تفسیر نقشه های توپوگرافی و زمین شناسی ، انتشارات دانشگاه رازی کرمانشاه</w:t>
            </w:r>
          </w:p>
          <w:p w:rsidR="000D3C1D" w:rsidRDefault="000D3C1D" w:rsidP="006E1F58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  <w:rPr>
                <w:lang w:bidi="fa-IR"/>
              </w:rPr>
            </w:pPr>
            <w:r w:rsidRPr="000D3C1D">
              <w:rPr>
                <w:lang w:bidi="fa-IR"/>
              </w:rPr>
              <w:t xml:space="preserve">Mike J. </w:t>
            </w:r>
            <w:proofErr w:type="gramStart"/>
            <w:r w:rsidRPr="000D3C1D">
              <w:rPr>
                <w:lang w:bidi="fa-IR"/>
              </w:rPr>
              <w:t xml:space="preserve">Smith </w:t>
            </w:r>
            <w:r w:rsidR="006E1F58">
              <w:rPr>
                <w:lang w:bidi="fa-IR"/>
              </w:rPr>
              <w:t>,</w:t>
            </w:r>
            <w:proofErr w:type="gramEnd"/>
            <w:r w:rsidRPr="000D3C1D">
              <w:rPr>
                <w:lang w:bidi="fa-IR"/>
              </w:rPr>
              <w:t xml:space="preserve"> Paolo </w:t>
            </w:r>
            <w:proofErr w:type="spellStart"/>
            <w:r w:rsidRPr="000D3C1D">
              <w:rPr>
                <w:lang w:bidi="fa-IR"/>
              </w:rPr>
              <w:t>Paron</w:t>
            </w:r>
            <w:proofErr w:type="spellEnd"/>
            <w:r w:rsidRPr="000D3C1D">
              <w:rPr>
                <w:lang w:bidi="fa-IR"/>
              </w:rPr>
              <w:t xml:space="preserve"> </w:t>
            </w:r>
            <w:r w:rsidR="006E1F58">
              <w:rPr>
                <w:lang w:bidi="fa-IR"/>
              </w:rPr>
              <w:t xml:space="preserve"> and </w:t>
            </w:r>
            <w:r w:rsidRPr="000D3C1D">
              <w:rPr>
                <w:lang w:bidi="fa-IR"/>
              </w:rPr>
              <w:t>James S. Griffiths</w:t>
            </w:r>
            <w:r w:rsidR="006E1F58">
              <w:rPr>
                <w:lang w:bidi="fa-IR"/>
              </w:rPr>
              <w:t>,</w:t>
            </w:r>
            <w:r w:rsidR="006E1F58">
              <w:t xml:space="preserve"> (2011)</w:t>
            </w:r>
            <w:r w:rsidR="006E1F58" w:rsidRPr="006E1F58">
              <w:rPr>
                <w:lang w:bidi="fa-IR"/>
              </w:rPr>
              <w:t>Geomorphological Mapping: Methods and Applications (Developments in Earth Surface Processes Book 15) 1st Edition</w:t>
            </w:r>
            <w:r w:rsidR="006E1F58">
              <w:rPr>
                <w:lang w:bidi="fa-IR"/>
              </w:rPr>
              <w:t xml:space="preserve">, </w:t>
            </w:r>
            <w:proofErr w:type="spellStart"/>
            <w:r w:rsidR="006E1F58">
              <w:rPr>
                <w:lang w:bidi="fa-IR"/>
              </w:rPr>
              <w:t>Elesivier</w:t>
            </w:r>
            <w:proofErr w:type="spellEnd"/>
            <w:r w:rsidR="006E1F58">
              <w:rPr>
                <w:lang w:bidi="fa-IR"/>
              </w:rPr>
              <w:t>.</w:t>
            </w:r>
          </w:p>
          <w:p w:rsidR="006E1F58" w:rsidRDefault="008E5C4A" w:rsidP="008E5C4A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  <w:rPr>
                <w:rtl/>
                <w:lang w:bidi="fa-IR"/>
              </w:rPr>
            </w:pPr>
            <w:proofErr w:type="spellStart"/>
            <w:r>
              <w:rPr>
                <w:lang w:bidi="fa-IR"/>
              </w:rPr>
              <w:t>Pavlopoulos.K</w:t>
            </w:r>
            <w:proofErr w:type="spellEnd"/>
            <w:r>
              <w:rPr>
                <w:lang w:bidi="fa-IR"/>
              </w:rPr>
              <w:t xml:space="preserve">. </w:t>
            </w:r>
            <w:proofErr w:type="spellStart"/>
            <w:r>
              <w:rPr>
                <w:lang w:bidi="fa-IR"/>
              </w:rPr>
              <w:t>Evelpidou</w:t>
            </w:r>
            <w:proofErr w:type="spellEnd"/>
            <w:r>
              <w:rPr>
                <w:lang w:bidi="fa-IR"/>
              </w:rPr>
              <w:t xml:space="preserve">, </w:t>
            </w:r>
            <w:proofErr w:type="spellStart"/>
            <w:r>
              <w:rPr>
                <w:lang w:bidi="fa-IR"/>
              </w:rPr>
              <w:t>N.and</w:t>
            </w:r>
            <w:proofErr w:type="spellEnd"/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vassilopoulous</w:t>
            </w:r>
            <w:proofErr w:type="spellEnd"/>
            <w:proofErr w:type="gramStart"/>
            <w:r>
              <w:rPr>
                <w:lang w:bidi="fa-IR"/>
              </w:rPr>
              <w:t>.(</w:t>
            </w:r>
            <w:proofErr w:type="gramEnd"/>
            <w:r>
              <w:rPr>
                <w:lang w:bidi="fa-IR"/>
              </w:rPr>
              <w:t>2009) Mapping Geomorphological Environments, Springer.</w:t>
            </w:r>
          </w:p>
          <w:p w:rsidR="00C44141" w:rsidRPr="003354EE" w:rsidRDefault="00C44141" w:rsidP="000D3C1D">
            <w:pPr>
              <w:ind w:right="1134"/>
              <w:jc w:val="both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5B035E">
        <w:trPr>
          <w:trHeight w:val="118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B2CBC" w:rsidRDefault="00DB2CBC" w:rsidP="00DB2CB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هدف از ارائه این درس </w:t>
            </w:r>
            <w:r w:rsidR="00236FA8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آشنایی و یادگیری مطالب زیر </w:t>
            </w: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است</w:t>
            </w:r>
            <w:r w:rsidR="00A51E3F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:</w:t>
            </w:r>
          </w:p>
          <w:p w:rsidR="00236FA8" w:rsidRPr="00023903" w:rsidRDefault="00023903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023903">
              <w:rPr>
                <w:rFonts w:hint="cs"/>
                <w:rtl/>
                <w:lang w:bidi="fa-IR"/>
              </w:rPr>
              <w:t>آشنا نمودن دانشجویان با انواع نقشه و نقشه های ژئومورفولوژی و نقشه های توپوگرافی</w:t>
            </w:r>
          </w:p>
          <w:p w:rsidR="00023903" w:rsidRPr="001F48E0" w:rsidRDefault="00023903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023903">
              <w:rPr>
                <w:rFonts w:hint="cs"/>
                <w:rtl/>
                <w:lang w:bidi="fa-IR"/>
              </w:rPr>
              <w:t>ایجاد توانایی تهیه نقشه های ژئومورفولوژی با روش های مختلف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3468F8">
              <w:rPr>
                <w:b/>
                <w:bCs/>
                <w:rtl/>
                <w:lang w:bidi="fa-IR"/>
              </w:rPr>
              <w:t>فرام</w:t>
            </w:r>
            <w:r w:rsidR="003468F8">
              <w:rPr>
                <w:rFonts w:hint="cs"/>
                <w:b/>
                <w:bCs/>
                <w:rtl/>
                <w:lang w:bidi="fa-IR"/>
              </w:rPr>
              <w:t>ی‌گیرد</w:t>
            </w:r>
          </w:p>
        </w:tc>
      </w:tr>
      <w:tr w:rsidR="00A51E3F" w:rsidTr="00215C36">
        <w:trPr>
          <w:trHeight w:val="372"/>
        </w:trPr>
        <w:tc>
          <w:tcPr>
            <w:tcW w:w="5000" w:type="pct"/>
            <w:gridSpan w:val="3"/>
          </w:tcPr>
          <w:p w:rsidR="00A51E3F" w:rsidRPr="00023903" w:rsidRDefault="00A51E3F" w:rsidP="0002390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دروس، </w:t>
            </w:r>
            <w:r w:rsidR="00EF7233">
              <w:rPr>
                <w:rFonts w:hint="cs"/>
                <w:szCs w:val="24"/>
                <w:rtl/>
                <w:lang w:bidi="fa-IR"/>
              </w:rPr>
              <w:t>پروژه</w:t>
            </w:r>
            <w:r w:rsidR="00AF4E7D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  <w:p w:rsidR="008E5C4A" w:rsidRPr="001F48E0" w:rsidRDefault="008E5C4A" w:rsidP="008E5C4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توانایی </w:t>
            </w:r>
            <w:r w:rsidR="00023903">
              <w:rPr>
                <w:rFonts w:hint="cs"/>
                <w:szCs w:val="24"/>
                <w:rtl/>
                <w:lang w:bidi="fa-IR"/>
              </w:rPr>
              <w:t xml:space="preserve">تهیه نقشه برای ادارات مختلف </w:t>
            </w:r>
            <w:r>
              <w:rPr>
                <w:rFonts w:hint="cs"/>
                <w:szCs w:val="24"/>
                <w:rtl/>
                <w:lang w:bidi="fa-IR"/>
              </w:rPr>
              <w:t xml:space="preserve"> و شرکت های مشاوره</w:t>
            </w:r>
            <w:r w:rsidR="005B035E">
              <w:rPr>
                <w:rFonts w:hint="cs"/>
                <w:szCs w:val="24"/>
                <w:rtl/>
                <w:lang w:bidi="fa-IR"/>
              </w:rPr>
              <w:t xml:space="preserve"> جهت استفاده در مسائل عمرانی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15C3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15C36">
        <w:tc>
          <w:tcPr>
            <w:tcW w:w="863" w:type="pct"/>
            <w:vAlign w:val="center"/>
          </w:tcPr>
          <w:p w:rsidR="00CB71E5" w:rsidRDefault="004A4A5B" w:rsidP="008E5C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E5C4A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DB2CBC" w:rsidRDefault="008E5C4A" w:rsidP="008E5C4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نمره عملی 10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215C36">
        <w:trPr>
          <w:trHeight w:val="104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215C3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15C36">
        <w:trPr>
          <w:trHeight w:val="542"/>
        </w:trPr>
        <w:tc>
          <w:tcPr>
            <w:tcW w:w="5000" w:type="pct"/>
            <w:gridSpan w:val="3"/>
          </w:tcPr>
          <w:p w:rsidR="00A51E3F" w:rsidRDefault="00ED531C" w:rsidP="004165A3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سه‌شنبه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4165A3">
              <w:rPr>
                <w:rFonts w:hint="cs"/>
                <w:b/>
                <w:bCs/>
                <w:rtl/>
              </w:rPr>
              <w:t>13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4165A3">
              <w:rPr>
                <w:rFonts w:hint="cs"/>
                <w:b/>
                <w:bCs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215C36">
        <w:trPr>
          <w:trHeight w:val="374"/>
        </w:trPr>
        <w:tc>
          <w:tcPr>
            <w:tcW w:w="5000" w:type="pct"/>
            <w:gridSpan w:val="3"/>
          </w:tcPr>
          <w:p w:rsidR="00A51E3F" w:rsidRPr="008C3AB5" w:rsidRDefault="00A51E3F" w:rsidP="00DB2C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215C36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215C36">
              <w:rPr>
                <w:rFonts w:hint="cs"/>
                <w:rtl/>
                <w:lang w:bidi="fa-IR"/>
              </w:rPr>
              <w:t xml:space="preserve">در حالت </w:t>
            </w:r>
            <w:r w:rsidR="003468F8">
              <w:rPr>
                <w:rtl/>
                <w:lang w:bidi="fa-IR"/>
              </w:rPr>
              <w:t>ب</w:t>
            </w:r>
            <w:r w:rsidR="003468F8">
              <w:rPr>
                <w:rFonts w:hint="cs"/>
                <w:rtl/>
                <w:lang w:bidi="fa-IR"/>
              </w:rPr>
              <w:t>ی‌صدا</w:t>
            </w:r>
            <w:r w:rsidR="00215C36">
              <w:rPr>
                <w:rFonts w:hint="cs"/>
                <w:rtl/>
                <w:lang w:bidi="fa-IR"/>
              </w:rPr>
              <w:t xml:space="preserve"> باشد</w:t>
            </w:r>
          </w:p>
          <w:p w:rsidR="008361C1" w:rsidRPr="007414C1" w:rsidRDefault="008361C1" w:rsidP="005B035E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B035E">
              <w:rPr>
                <w:rtl/>
                <w:lang w:bidi="fa-IR"/>
              </w:rPr>
              <w:t>صورت</w:t>
            </w:r>
            <w:r w:rsidR="005B035E">
              <w:rPr>
                <w:rFonts w:hint="cs"/>
                <w:rtl/>
                <w:lang w:bidi="fa-IR"/>
              </w:rPr>
              <w:t xml:space="preserve"> می گیرد</w:t>
            </w:r>
            <w:r w:rsidR="00ED531C">
              <w:rPr>
                <w:rtl/>
                <w:lang w:bidi="fa-IR"/>
              </w:rPr>
              <w:t xml:space="preserve">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Default="008361C1" w:rsidP="008361C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  <w:p w:rsidR="002175D1" w:rsidRDefault="002175D1" w:rsidP="008361C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2175D1" w:rsidRPr="00C44141" w:rsidRDefault="002175D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809B6" w:rsidTr="00BD20E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b/>
                <w:bCs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بخش تئوری</w:t>
            </w:r>
          </w:p>
          <w:p w:rsidR="00A809B6" w:rsidRPr="00A809B6" w:rsidRDefault="00A809B6" w:rsidP="00A809B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809B6">
              <w:rPr>
                <w:b/>
                <w:bCs/>
                <w:rtl/>
                <w:lang w:bidi="fa-IR"/>
              </w:rPr>
              <w:t>زمان‌بند</w:t>
            </w:r>
            <w:r w:rsidRPr="00A809B6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809B6">
              <w:rPr>
                <w:b/>
                <w:bCs/>
                <w:rtl/>
                <w:lang w:bidi="fa-IR"/>
              </w:rPr>
              <w:t xml:space="preserve"> هفتگ</w:t>
            </w:r>
            <w:r w:rsidRPr="00A809B6">
              <w:rPr>
                <w:rFonts w:hint="cs"/>
                <w:b/>
                <w:bCs/>
                <w:rtl/>
                <w:lang w:bidi="fa-IR"/>
              </w:rPr>
              <w:t>ی</w:t>
            </w:r>
          </w:p>
          <w:p w:rsidR="00A809B6" w:rsidRPr="00A809B6" w:rsidRDefault="00A809B6" w:rsidP="002175D1">
            <w:pPr>
              <w:ind w:firstLine="0"/>
              <w:jc w:val="both"/>
              <w:rPr>
                <w:rtl/>
                <w:lang w:bidi="fa-IR"/>
              </w:rPr>
            </w:pPr>
            <w:r w:rsidRPr="00A809B6">
              <w:rPr>
                <w:rFonts w:hint="cs"/>
                <w:rtl/>
                <w:lang w:bidi="fa-IR"/>
              </w:rPr>
              <w:t>سرفصل‌ها</w:t>
            </w:r>
            <w:r w:rsidRPr="00A809B6">
              <w:rPr>
                <w:rtl/>
                <w:lang w:bidi="fa-IR"/>
              </w:rPr>
              <w:t xml:space="preserve"> با</w:t>
            </w:r>
            <w:r w:rsidRPr="00A809B6">
              <w:rPr>
                <w:rFonts w:hint="cs"/>
                <w:rtl/>
                <w:lang w:bidi="fa-IR"/>
              </w:rPr>
              <w:t>ید</w:t>
            </w:r>
            <w:r w:rsidRPr="00A809B6">
              <w:rPr>
                <w:rtl/>
                <w:lang w:bidi="fa-IR"/>
              </w:rPr>
              <w:t xml:space="preserve"> برا</w:t>
            </w:r>
            <w:r w:rsidRPr="00A809B6">
              <w:rPr>
                <w:rFonts w:hint="cs"/>
                <w:rtl/>
                <w:lang w:bidi="fa-IR"/>
              </w:rPr>
              <w:t>ی</w:t>
            </w:r>
            <w:r w:rsidRPr="00A809B6">
              <w:rPr>
                <w:rtl/>
                <w:lang w:bidi="fa-IR"/>
              </w:rPr>
              <w:t xml:space="preserve"> </w:t>
            </w:r>
            <w:r w:rsidR="002175D1">
              <w:rPr>
                <w:rFonts w:hint="cs"/>
                <w:rtl/>
                <w:lang w:bidi="fa-IR"/>
              </w:rPr>
              <w:t>8</w:t>
            </w:r>
            <w:r w:rsidRPr="00A809B6">
              <w:rPr>
                <w:rtl/>
                <w:lang w:bidi="fa-IR"/>
              </w:rPr>
              <w:t xml:space="preserve"> هفته تنظ</w:t>
            </w:r>
            <w:r w:rsidRPr="00A809B6">
              <w:rPr>
                <w:rFonts w:hint="cs"/>
                <w:rtl/>
                <w:lang w:bidi="fa-IR"/>
              </w:rPr>
              <w:t>یم</w:t>
            </w:r>
            <w:r w:rsidRPr="00A809B6">
              <w:rPr>
                <w:rtl/>
                <w:lang w:bidi="fa-IR"/>
              </w:rPr>
              <w:t xml:space="preserve"> شوند. هر هفته ممکن است شامل 1 جلسه </w:t>
            </w:r>
            <w:r w:rsidRPr="00A809B6">
              <w:rPr>
                <w:rFonts w:hint="cs"/>
                <w:rtl/>
                <w:lang w:bidi="fa-IR"/>
              </w:rPr>
              <w:t>یا</w:t>
            </w:r>
            <w:r w:rsidRPr="00A809B6">
              <w:rPr>
                <w:rtl/>
                <w:lang w:bidi="fa-IR"/>
              </w:rPr>
              <w:t xml:space="preserve"> ب</w:t>
            </w:r>
            <w:r w:rsidRPr="00A809B6">
              <w:rPr>
                <w:rFonts w:hint="cs"/>
                <w:rtl/>
                <w:lang w:bidi="fa-IR"/>
              </w:rPr>
              <w:t>یشتر</w:t>
            </w:r>
            <w:r w:rsidRPr="00A809B6">
              <w:rPr>
                <w:rtl/>
                <w:lang w:bidi="fa-IR"/>
              </w:rPr>
              <w:t xml:space="preserve"> باشد.</w:t>
            </w:r>
          </w:p>
          <w:p w:rsidR="00A809B6" w:rsidRPr="00A809B6" w:rsidRDefault="00A809B6" w:rsidP="00A809B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809B6">
              <w:rPr>
                <w:rFonts w:hint="cs"/>
                <w:b/>
                <w:bCs/>
                <w:rtl/>
                <w:lang w:bidi="fa-IR"/>
              </w:rPr>
              <w:t>توضیحات</w:t>
            </w:r>
            <w:r w:rsidRPr="00A809B6">
              <w:rPr>
                <w:b/>
                <w:bCs/>
                <w:rtl/>
                <w:lang w:bidi="fa-IR"/>
              </w:rPr>
              <w:t xml:space="preserve"> ستون‌ها:</w:t>
            </w:r>
          </w:p>
          <w:p w:rsidR="00A809B6" w:rsidRPr="00A809B6" w:rsidRDefault="00A809B6" w:rsidP="00A809B6">
            <w:pPr>
              <w:ind w:firstLine="0"/>
              <w:jc w:val="both"/>
              <w:rPr>
                <w:rtl/>
                <w:lang w:bidi="fa-IR"/>
              </w:rPr>
            </w:pPr>
            <w:r w:rsidRPr="00A809B6">
              <w:rPr>
                <w:rFonts w:hint="cs"/>
                <w:rtl/>
                <w:lang w:bidi="fa-IR"/>
              </w:rPr>
              <w:t>سرفصل‌ها</w:t>
            </w:r>
            <w:r w:rsidRPr="00A809B6">
              <w:rPr>
                <w:rtl/>
                <w:lang w:bidi="fa-IR"/>
              </w:rPr>
              <w:t xml:space="preserve">: نام سرفصل‌ها و شماره فصول </w:t>
            </w:r>
            <w:r w:rsidRPr="00A809B6">
              <w:rPr>
                <w:rFonts w:hint="cs"/>
                <w:rtl/>
                <w:lang w:bidi="fa-IR"/>
              </w:rPr>
              <w:t>یا</w:t>
            </w:r>
            <w:r w:rsidRPr="00A809B6">
              <w:rPr>
                <w:rtl/>
                <w:lang w:bidi="fa-IR"/>
              </w:rPr>
              <w:t xml:space="preserve"> محدوده صفحات کتب منبع آورده شود.</w:t>
            </w:r>
          </w:p>
          <w:p w:rsidR="00A809B6" w:rsidRPr="00A809B6" w:rsidRDefault="00A809B6" w:rsidP="00A809B6">
            <w:pPr>
              <w:ind w:firstLine="0"/>
              <w:jc w:val="both"/>
              <w:rPr>
                <w:rtl/>
                <w:lang w:bidi="fa-IR"/>
              </w:rPr>
            </w:pPr>
            <w:r w:rsidRPr="00A809B6">
              <w:rPr>
                <w:rFonts w:hint="cs"/>
                <w:rtl/>
                <w:lang w:bidi="fa-IR"/>
              </w:rPr>
              <w:t>ستون</w:t>
            </w:r>
            <w:r w:rsidRPr="00A809B6">
              <w:rPr>
                <w:rtl/>
                <w:lang w:bidi="fa-IR"/>
              </w:rPr>
              <w:t xml:space="preserve"> تکال</w:t>
            </w:r>
            <w:r w:rsidRPr="00A809B6">
              <w:rPr>
                <w:rFonts w:hint="cs"/>
                <w:rtl/>
                <w:lang w:bidi="fa-IR"/>
              </w:rPr>
              <w:t>یف</w:t>
            </w:r>
            <w:r w:rsidRPr="00A809B6">
              <w:rPr>
                <w:rtl/>
                <w:lang w:bidi="fa-IR"/>
              </w:rPr>
              <w:t>: منظور از تکل</w:t>
            </w:r>
            <w:r w:rsidRPr="00A809B6">
              <w:rPr>
                <w:rFonts w:hint="cs"/>
                <w:rtl/>
                <w:lang w:bidi="fa-IR"/>
              </w:rPr>
              <w:t>یف،</w:t>
            </w:r>
            <w:r w:rsidRPr="00A809B6">
              <w:rPr>
                <w:rtl/>
                <w:lang w:bidi="fa-IR"/>
              </w:rPr>
              <w:t xml:space="preserve"> گزارش کار (آزما</w:t>
            </w:r>
            <w:r w:rsidRPr="00A809B6">
              <w:rPr>
                <w:rFonts w:hint="cs"/>
                <w:rtl/>
                <w:lang w:bidi="fa-IR"/>
              </w:rPr>
              <w:t>یشگاه</w:t>
            </w:r>
            <w:r w:rsidRPr="00A809B6">
              <w:rPr>
                <w:rtl/>
                <w:lang w:bidi="fa-IR"/>
              </w:rPr>
              <w:t xml:space="preserve"> </w:t>
            </w:r>
            <w:r w:rsidRPr="00A809B6">
              <w:rPr>
                <w:rFonts w:hint="cs"/>
                <w:rtl/>
                <w:lang w:bidi="fa-IR"/>
              </w:rPr>
              <w:t>یا</w:t>
            </w:r>
            <w:r w:rsidRPr="00A809B6">
              <w:rPr>
                <w:rtl/>
                <w:lang w:bidi="fa-IR"/>
              </w:rPr>
              <w:t xml:space="preserve"> کارگاه)، حل تمر</w:t>
            </w:r>
            <w:r w:rsidRPr="00A809B6">
              <w:rPr>
                <w:rFonts w:hint="cs"/>
                <w:rtl/>
                <w:lang w:bidi="fa-IR"/>
              </w:rPr>
              <w:t>ین،</w:t>
            </w:r>
            <w:r w:rsidRPr="00A809B6">
              <w:rPr>
                <w:rtl/>
                <w:lang w:bidi="fa-IR"/>
              </w:rPr>
              <w:t xml:space="preserve"> پروژه کلاس</w:t>
            </w:r>
            <w:r w:rsidRPr="00A809B6">
              <w:rPr>
                <w:rFonts w:hint="cs"/>
                <w:rtl/>
                <w:lang w:bidi="fa-IR"/>
              </w:rPr>
              <w:t>ی،</w:t>
            </w:r>
            <w:r w:rsidRPr="00A809B6">
              <w:rPr>
                <w:rtl/>
                <w:lang w:bidi="fa-IR"/>
              </w:rPr>
              <w:t xml:space="preserve"> جمع‌آور</w:t>
            </w:r>
            <w:r w:rsidRPr="00A809B6">
              <w:rPr>
                <w:rFonts w:hint="cs"/>
                <w:rtl/>
                <w:lang w:bidi="fa-IR"/>
              </w:rPr>
              <w:t>ی</w:t>
            </w:r>
            <w:r w:rsidRPr="00A809B6">
              <w:rPr>
                <w:rtl/>
                <w:lang w:bidi="fa-IR"/>
              </w:rPr>
              <w:t xml:space="preserve"> داده، ترجمه، ارائه گزارش از مقالات علم</w:t>
            </w:r>
            <w:r w:rsidRPr="00A809B6">
              <w:rPr>
                <w:rFonts w:hint="cs"/>
                <w:rtl/>
                <w:lang w:bidi="fa-IR"/>
              </w:rPr>
              <w:t>ی</w:t>
            </w:r>
            <w:r w:rsidRPr="00A809B6">
              <w:rPr>
                <w:rtl/>
                <w:lang w:bidi="fa-IR"/>
              </w:rPr>
              <w:t xml:space="preserve"> مرتبط و غ</w:t>
            </w:r>
            <w:r w:rsidRPr="00A809B6">
              <w:rPr>
                <w:rFonts w:hint="cs"/>
                <w:rtl/>
                <w:lang w:bidi="fa-IR"/>
              </w:rPr>
              <w:t>یره</w:t>
            </w:r>
            <w:r w:rsidRPr="00A809B6">
              <w:rPr>
                <w:rtl/>
                <w:lang w:bidi="fa-IR"/>
              </w:rPr>
              <w:t xml:space="preserve"> است.</w:t>
            </w:r>
          </w:p>
          <w:p w:rsidR="00A809B6" w:rsidRPr="00A809B6" w:rsidRDefault="00A809B6" w:rsidP="00A809B6">
            <w:pPr>
              <w:ind w:firstLine="0"/>
              <w:jc w:val="both"/>
              <w:rPr>
                <w:rtl/>
                <w:lang w:bidi="fa-IR"/>
              </w:rPr>
            </w:pPr>
            <w:r w:rsidRPr="00A809B6">
              <w:rPr>
                <w:rFonts w:hint="cs"/>
                <w:rtl/>
                <w:lang w:bidi="fa-IR"/>
              </w:rPr>
              <w:t>ستون</w:t>
            </w:r>
            <w:r w:rsidRPr="00A809B6">
              <w:rPr>
                <w:rtl/>
                <w:lang w:bidi="fa-IR"/>
              </w:rPr>
              <w:t xml:space="preserve"> نمره: درصد </w:t>
            </w:r>
            <w:r w:rsidRPr="00A809B6">
              <w:rPr>
                <w:rFonts w:hint="cs"/>
                <w:rtl/>
                <w:lang w:bidi="fa-IR"/>
              </w:rPr>
              <w:t>یا</w:t>
            </w:r>
            <w:r w:rsidRPr="00A809B6">
              <w:rPr>
                <w:rtl/>
                <w:lang w:bidi="fa-IR"/>
              </w:rPr>
              <w:t xml:space="preserve"> م</w:t>
            </w:r>
            <w:r w:rsidRPr="00A809B6">
              <w:rPr>
                <w:rFonts w:hint="cs"/>
                <w:rtl/>
                <w:lang w:bidi="fa-IR"/>
              </w:rPr>
              <w:t>یزان</w:t>
            </w:r>
            <w:r w:rsidRPr="00A809B6">
              <w:rPr>
                <w:rtl/>
                <w:lang w:bidi="fa-IR"/>
              </w:rPr>
              <w:t xml:space="preserve"> نمره </w:t>
            </w:r>
            <w:r w:rsidRPr="00A809B6">
              <w:rPr>
                <w:rFonts w:hint="cs"/>
                <w:rtl/>
                <w:lang w:bidi="fa-IR"/>
              </w:rPr>
              <w:t>یا</w:t>
            </w:r>
            <w:r w:rsidRPr="00A809B6">
              <w:rPr>
                <w:rtl/>
                <w:lang w:bidi="fa-IR"/>
              </w:rPr>
              <w:t xml:space="preserve"> تعداد سؤال مورد انتظار از ا</w:t>
            </w:r>
            <w:r w:rsidRPr="00A809B6">
              <w:rPr>
                <w:rFonts w:hint="cs"/>
                <w:rtl/>
                <w:lang w:bidi="fa-IR"/>
              </w:rPr>
              <w:t>ین</w:t>
            </w:r>
            <w:r w:rsidRPr="00A809B6">
              <w:rPr>
                <w:rtl/>
                <w:lang w:bidi="fa-IR"/>
              </w:rPr>
              <w:t xml:space="preserve"> سرفصل در امتحان، درج شود.</w:t>
            </w:r>
          </w:p>
          <w:p w:rsidR="00A809B6" w:rsidRPr="00BA374A" w:rsidRDefault="00A809B6" w:rsidP="00A809B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809B6" w:rsidTr="00BD20EB">
        <w:trPr>
          <w:trHeight w:val="1253"/>
        </w:trPr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B035E" w:rsidRDefault="005B035E" w:rsidP="005B03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B035E">
              <w:rPr>
                <w:rFonts w:hint="cs"/>
                <w:rtl/>
                <w:lang w:bidi="fa-IR"/>
              </w:rPr>
              <w:t>ماهیت نقشه های ژئومورفولوژی و تفاوت آن با نقشه های زمین شناسی و توپوگرافی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5B035E">
              <w:rPr>
                <w:rFonts w:hint="cs"/>
                <w:rtl/>
                <w:lang w:bidi="fa-IR"/>
              </w:rPr>
              <w:t xml:space="preserve"> </w:t>
            </w:r>
            <w:r w:rsidRPr="005B035E">
              <w:rPr>
                <w:rFonts w:hint="cs"/>
                <w:rtl/>
                <w:lang w:bidi="fa-IR"/>
              </w:rPr>
              <w:t>تاریخچه نقشه های ژ</w:t>
            </w:r>
            <w:r w:rsidRPr="005B035E">
              <w:rPr>
                <w:rFonts w:hint="cs"/>
                <w:rtl/>
                <w:lang w:bidi="fa-IR"/>
              </w:rPr>
              <w:t>ئومورفولوژی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فصل یک منبع یک</w:t>
            </w:r>
          </w:p>
          <w:p w:rsidR="00496E97" w:rsidRDefault="00496E97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دو منبع چهار</w:t>
            </w:r>
          </w:p>
          <w:p w:rsidR="00B2660C" w:rsidRDefault="00B2660C" w:rsidP="00B266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2660C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بیست و چهار</w:t>
            </w:r>
            <w:r w:rsidRPr="00B2660C">
              <w:rPr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 xml:space="preserve">پنج 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B035E" w:rsidRPr="005B035E" w:rsidRDefault="005B035E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B035E">
              <w:rPr>
                <w:rFonts w:hint="cs"/>
                <w:rtl/>
                <w:lang w:bidi="fa-IR"/>
              </w:rPr>
              <w:t>دیدگاه ها و رابطه آن با نقشه های ژئومورفولوژی</w:t>
            </w:r>
            <w:r w:rsidR="00B2660C">
              <w:rPr>
                <w:rFonts w:hint="cs"/>
                <w:rtl/>
                <w:lang w:bidi="fa-IR"/>
              </w:rPr>
              <w:t xml:space="preserve"> و </w:t>
            </w:r>
            <w:r w:rsidR="00B2660C">
              <w:rPr>
                <w:rtl/>
              </w:rPr>
              <w:t xml:space="preserve"> </w:t>
            </w:r>
            <w:r w:rsidR="00B2660C" w:rsidRPr="00B2660C">
              <w:rPr>
                <w:rtl/>
                <w:lang w:bidi="fa-IR"/>
              </w:rPr>
              <w:t>مفهوم تعادل در ژئومورفولوژ</w:t>
            </w:r>
            <w:r w:rsidR="00B2660C" w:rsidRPr="00B2660C">
              <w:rPr>
                <w:rFonts w:hint="cs"/>
                <w:rtl/>
                <w:lang w:bidi="fa-IR"/>
              </w:rPr>
              <w:t>ی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tl/>
                <w:lang w:bidi="fa-IR"/>
              </w:rPr>
              <w:t xml:space="preserve">فصل </w:t>
            </w:r>
            <w:r w:rsidRPr="004B53BD">
              <w:rPr>
                <w:rFonts w:hint="cs"/>
                <w:rtl/>
                <w:lang w:bidi="fa-IR"/>
              </w:rPr>
              <w:t>یک</w:t>
            </w:r>
            <w:r w:rsidRPr="004B53BD">
              <w:rPr>
                <w:rtl/>
                <w:lang w:bidi="fa-IR"/>
              </w:rPr>
              <w:t xml:space="preserve"> منبع </w:t>
            </w:r>
            <w:r w:rsidRPr="004B53BD">
              <w:rPr>
                <w:rFonts w:hint="cs"/>
                <w:rtl/>
                <w:lang w:bidi="fa-IR"/>
              </w:rPr>
              <w:t>یک</w:t>
            </w:r>
          </w:p>
          <w:p w:rsidR="00B2660C" w:rsidRPr="007B39D6" w:rsidRDefault="00B2660C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2660C">
              <w:rPr>
                <w:rtl/>
                <w:lang w:bidi="fa-IR"/>
              </w:rPr>
              <w:t xml:space="preserve">فصل دو منبع </w:t>
            </w:r>
            <w:r w:rsidRPr="00B2660C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نام سرفصل:</w:t>
            </w:r>
          </w:p>
          <w:p w:rsidR="005B035E" w:rsidRPr="005B035E" w:rsidRDefault="005B035E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B035E">
              <w:rPr>
                <w:rFonts w:hint="cs"/>
                <w:rtl/>
                <w:lang w:bidi="fa-IR"/>
              </w:rPr>
              <w:t>روش ها در ژئومورفولوژی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آدرس مباحث در کتب منبع:</w:t>
            </w:r>
          </w:p>
          <w:p w:rsidR="004B53BD" w:rsidRPr="00DB0346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B53BD">
              <w:rPr>
                <w:rtl/>
                <w:lang w:bidi="fa-IR"/>
              </w:rPr>
              <w:t xml:space="preserve">فصل </w:t>
            </w:r>
            <w:r w:rsidRPr="004B53BD">
              <w:rPr>
                <w:rFonts w:hint="cs"/>
                <w:rtl/>
                <w:lang w:bidi="fa-IR"/>
              </w:rPr>
              <w:t xml:space="preserve">یک  و چهار </w:t>
            </w:r>
            <w:r w:rsidRPr="004B53BD">
              <w:rPr>
                <w:rtl/>
                <w:lang w:bidi="fa-IR"/>
              </w:rPr>
              <w:t xml:space="preserve"> منبع </w:t>
            </w:r>
            <w:r w:rsidRPr="004B53BD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نام سرفصل:</w:t>
            </w:r>
          </w:p>
          <w:p w:rsidR="005B035E" w:rsidRP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اصول تحلیل مجازی فرم و فرایند در نقشه های توپوگرافی و زمین شناسی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آدرس مباحث در کتب منبع:</w:t>
            </w:r>
          </w:p>
          <w:p w:rsid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فصل دو منبع یک</w:t>
            </w:r>
          </w:p>
          <w:p w:rsidR="00496E97" w:rsidRPr="004165A3" w:rsidRDefault="00496E97" w:rsidP="00496E9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96E97">
              <w:rPr>
                <w:rtl/>
                <w:lang w:bidi="fa-IR"/>
              </w:rPr>
              <w:t xml:space="preserve">فصل </w:t>
            </w:r>
            <w:r w:rsidRPr="00496E97">
              <w:rPr>
                <w:rFonts w:hint="cs"/>
                <w:rtl/>
                <w:lang w:bidi="fa-IR"/>
              </w:rPr>
              <w:t>سه</w:t>
            </w:r>
            <w:r w:rsidRPr="00496E97">
              <w:rPr>
                <w:rtl/>
                <w:lang w:bidi="fa-IR"/>
              </w:rPr>
              <w:t xml:space="preserve"> منبع چهار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53BD" w:rsidRP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تحلیل رخساره های ارضی بر اساس عناصر تشخیصی در نقشه های توپوگرافی</w:t>
            </w:r>
            <w:r>
              <w:rPr>
                <w:rFonts w:hint="cs"/>
                <w:rtl/>
                <w:lang w:bidi="fa-IR"/>
              </w:rPr>
              <w:t xml:space="preserve"> و عکس های هوایی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53BD" w:rsidRPr="007B39D6" w:rsidRDefault="004B53BD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فصل یازده منبع سه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496E97">
        <w:trPr>
          <w:trHeight w:val="848"/>
        </w:trPr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نام سرفصل:</w:t>
            </w:r>
          </w:p>
          <w:p w:rsidR="00B2660C" w:rsidRPr="00B2660C" w:rsidRDefault="00B2660C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2660C">
              <w:rPr>
                <w:rFonts w:hint="cs"/>
                <w:rtl/>
                <w:lang w:bidi="fa-IR"/>
              </w:rPr>
              <w:t>ابزارها  کسب اطلاعات مرتبط با نقشه های ژئومورفولوژی</w:t>
            </w:r>
          </w:p>
          <w:p w:rsidR="00496E97" w:rsidRDefault="00A809B6" w:rsidP="00496E9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آدرس مباحث در کتب منبع:</w:t>
            </w:r>
            <w:r w:rsidR="00496E97">
              <w:rPr>
                <w:rFonts w:hint="cs"/>
                <w:rtl/>
                <w:lang w:bidi="fa-IR"/>
              </w:rPr>
              <w:t xml:space="preserve"> </w:t>
            </w:r>
          </w:p>
          <w:p w:rsidR="00A809B6" w:rsidRDefault="00B2660C" w:rsidP="00B2660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2660C">
              <w:rPr>
                <w:rFonts w:hint="cs"/>
                <w:rtl/>
                <w:lang w:bidi="fa-IR"/>
              </w:rPr>
              <w:t>فصل هفت از منبع پنج</w:t>
            </w:r>
          </w:p>
          <w:p w:rsidR="00B2660C" w:rsidRPr="00DB0346" w:rsidRDefault="00230624" w:rsidP="00B2660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دو از منبع یک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53BD" w:rsidRP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فرایندها ژئومورفیک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96E97" w:rsidRDefault="00496E97" w:rsidP="00BD20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96E97">
              <w:rPr>
                <w:rFonts w:hint="cs"/>
                <w:rtl/>
                <w:lang w:bidi="fa-IR"/>
              </w:rPr>
              <w:t>فصل دو منبع یک</w:t>
            </w:r>
          </w:p>
          <w:p w:rsidR="00496E97" w:rsidRPr="00DB0346" w:rsidRDefault="00496E97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نه تا چهارده منبع دو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809B6" w:rsidTr="00BD20EB">
        <w:tc>
          <w:tcPr>
            <w:tcW w:w="344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809B6" w:rsidRDefault="00A809B6" w:rsidP="00BD20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53BD" w:rsidRPr="004B53BD" w:rsidRDefault="004B53BD" w:rsidP="00BD20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3BD">
              <w:rPr>
                <w:rFonts w:hint="cs"/>
                <w:rtl/>
                <w:lang w:bidi="fa-IR"/>
              </w:rPr>
              <w:t>روش تهیه نقشه های ژئومورفولوژی(گام به گام تهیه نقشه های ژئومورفولوژی)</w:t>
            </w:r>
            <w:r w:rsidR="00496E97">
              <w:rPr>
                <w:rFonts w:hint="cs"/>
                <w:rtl/>
                <w:lang w:bidi="fa-IR"/>
              </w:rPr>
              <w:t xml:space="preserve"> و تفسیر آن</w:t>
            </w:r>
          </w:p>
          <w:p w:rsidR="00A809B6" w:rsidRDefault="00A809B6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96E97" w:rsidRDefault="00496E97" w:rsidP="00BD20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96E97">
              <w:rPr>
                <w:rFonts w:hint="cs"/>
                <w:rtl/>
                <w:lang w:bidi="fa-IR"/>
              </w:rPr>
              <w:t>فصل سه منبع یک</w:t>
            </w:r>
          </w:p>
          <w:p w:rsidR="00496E97" w:rsidRPr="007B39D6" w:rsidRDefault="00496E97" w:rsidP="00BD2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پانزده منبع دو</w:t>
            </w:r>
          </w:p>
        </w:tc>
        <w:tc>
          <w:tcPr>
            <w:tcW w:w="792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809B6" w:rsidRDefault="00A809B6" w:rsidP="00BD20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lang w:bidi="fa-IR"/>
        </w:rPr>
      </w:pPr>
    </w:p>
    <w:p w:rsidR="00A809B6" w:rsidRDefault="00A809B6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rtl/>
          <w:lang w:bidi="fa-IR"/>
        </w:rPr>
      </w:pPr>
    </w:p>
    <w:p w:rsidR="00B2660C" w:rsidRDefault="00B2660C" w:rsidP="00B53F72">
      <w:pPr>
        <w:ind w:firstLine="0"/>
        <w:rPr>
          <w:lang w:bidi="fa-IR"/>
        </w:rPr>
      </w:pPr>
    </w:p>
    <w:p w:rsidR="00A809B6" w:rsidRDefault="00A809B6" w:rsidP="00B53F72">
      <w:pPr>
        <w:ind w:firstLine="0"/>
        <w:rPr>
          <w:lang w:bidi="fa-IR"/>
        </w:rPr>
      </w:pPr>
    </w:p>
    <w:p w:rsidR="00A809B6" w:rsidRDefault="00A809B6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A809B6">
              <w:rPr>
                <w:b/>
                <w:bCs/>
                <w:lang w:bidi="fa-IR"/>
              </w:rPr>
              <w:t xml:space="preserve"> </w:t>
            </w:r>
            <w:r w:rsidR="00A809B6">
              <w:rPr>
                <w:rFonts w:hint="cs"/>
                <w:b/>
                <w:bCs/>
                <w:rtl/>
                <w:lang w:bidi="fa-IR"/>
              </w:rPr>
              <w:t xml:space="preserve"> بخش عملی 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628D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809B6">
        <w:trPr>
          <w:trHeight w:val="119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319C" w:rsidRDefault="00B3319C" w:rsidP="00EB44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Pr="007B39D6" w:rsidRDefault="004E6715" w:rsidP="00A809B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165A3" w:rsidTr="008628D2">
        <w:tc>
          <w:tcPr>
            <w:tcW w:w="344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165A3" w:rsidRDefault="004165A3" w:rsidP="004165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نام سرفصل:</w:t>
            </w:r>
          </w:p>
          <w:p w:rsidR="004165A3" w:rsidRPr="004165A3" w:rsidRDefault="004165A3" w:rsidP="004165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ا</w:t>
            </w:r>
            <w:r w:rsidRPr="004165A3">
              <w:rPr>
                <w:rFonts w:hint="cs"/>
                <w:b/>
                <w:bCs/>
                <w:rtl/>
                <w:lang w:bidi="fa-IR"/>
              </w:rPr>
              <w:t>یران</w:t>
            </w:r>
            <w:r w:rsidRPr="004165A3">
              <w:rPr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3D5175" w:rsidRPr="00DB0346" w:rsidRDefault="003D5175" w:rsidP="004165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81" w:rsidTr="008628D2">
        <w:tc>
          <w:tcPr>
            <w:tcW w:w="344" w:type="pct"/>
            <w:vAlign w:val="center"/>
          </w:tcPr>
          <w:p w:rsidR="00213A81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213A81" w:rsidRPr="00213A81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نام سرفصل:</w:t>
            </w:r>
          </w:p>
          <w:p w:rsidR="00213A81" w:rsidRPr="00213A81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آدرس مباحث در کتب منبع:</w:t>
            </w:r>
          </w:p>
          <w:p w:rsidR="00213A81" w:rsidRPr="004165A3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F4E7D" w:rsidRPr="007B39D6" w:rsidRDefault="00AF4E7D" w:rsidP="003D51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628D2" w:rsidTr="008628D2">
        <w:tc>
          <w:tcPr>
            <w:tcW w:w="344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نام سرفصل:</w:t>
            </w:r>
          </w:p>
          <w:p w:rsidR="008628D2" w:rsidRP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آدرس مباحث در کتب منبع:</w:t>
            </w:r>
          </w:p>
          <w:p w:rsidR="008628D2" w:rsidRPr="00DB0346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396458" w:rsidP="00A809B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396458" w:rsidP="003D51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D5175" w:rsidRPr="007B39D6" w:rsidRDefault="003D5175" w:rsidP="00EF3C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241C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1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628D2" w:rsidRPr="007B39D6" w:rsidRDefault="008628D2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B4488" w:rsidRPr="007B39D6" w:rsidRDefault="00EB4488" w:rsidP="00EB448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6663A1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6663A1" w:rsidP="00EB448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EB4488" w:rsidRDefault="00EB4488" w:rsidP="00914703">
      <w:pPr>
        <w:ind w:firstLine="0"/>
        <w:rPr>
          <w:rtl/>
          <w:lang w:bidi="fa-IR"/>
        </w:rPr>
      </w:pPr>
    </w:p>
    <w:sectPr w:rsidR="00EB4488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96" w:rsidRDefault="00FF0B96" w:rsidP="00061A9B">
      <w:pPr>
        <w:spacing w:after="0"/>
      </w:pPr>
      <w:r>
        <w:separator/>
      </w:r>
    </w:p>
  </w:endnote>
  <w:endnote w:type="continuationSeparator" w:id="0">
    <w:p w:rsidR="00FF0B96" w:rsidRDefault="00FF0B9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5D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96" w:rsidRDefault="00FF0B96" w:rsidP="00061A9B">
      <w:pPr>
        <w:spacing w:after="0"/>
      </w:pPr>
      <w:r>
        <w:separator/>
      </w:r>
    </w:p>
  </w:footnote>
  <w:footnote w:type="continuationSeparator" w:id="0">
    <w:p w:rsidR="00FF0B96" w:rsidRDefault="00FF0B9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D67FE2"/>
    <w:multiLevelType w:val="hybridMultilevel"/>
    <w:tmpl w:val="B4D02068"/>
    <w:lvl w:ilvl="0" w:tplc="920A1B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903"/>
    <w:rsid w:val="00047C80"/>
    <w:rsid w:val="00054718"/>
    <w:rsid w:val="00055FF1"/>
    <w:rsid w:val="00061A9B"/>
    <w:rsid w:val="0007242D"/>
    <w:rsid w:val="00076463"/>
    <w:rsid w:val="0009615B"/>
    <w:rsid w:val="000D3C1D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13A81"/>
    <w:rsid w:val="00215C36"/>
    <w:rsid w:val="002175D1"/>
    <w:rsid w:val="00230624"/>
    <w:rsid w:val="00236FA8"/>
    <w:rsid w:val="00241CE2"/>
    <w:rsid w:val="00251ECB"/>
    <w:rsid w:val="00261C5C"/>
    <w:rsid w:val="00262DF5"/>
    <w:rsid w:val="00275FCA"/>
    <w:rsid w:val="002A636E"/>
    <w:rsid w:val="002B0A6E"/>
    <w:rsid w:val="002B35CC"/>
    <w:rsid w:val="002C4CEB"/>
    <w:rsid w:val="002D41A1"/>
    <w:rsid w:val="002F49C5"/>
    <w:rsid w:val="00310008"/>
    <w:rsid w:val="003354EE"/>
    <w:rsid w:val="00336FDF"/>
    <w:rsid w:val="003468F8"/>
    <w:rsid w:val="00362863"/>
    <w:rsid w:val="00363035"/>
    <w:rsid w:val="00396458"/>
    <w:rsid w:val="003B7E12"/>
    <w:rsid w:val="003D5175"/>
    <w:rsid w:val="00407AE6"/>
    <w:rsid w:val="004165A3"/>
    <w:rsid w:val="00466747"/>
    <w:rsid w:val="00496E97"/>
    <w:rsid w:val="004A4A5B"/>
    <w:rsid w:val="004B09E2"/>
    <w:rsid w:val="004B53BD"/>
    <w:rsid w:val="004C5DB1"/>
    <w:rsid w:val="004D4950"/>
    <w:rsid w:val="004D5045"/>
    <w:rsid w:val="004E1C02"/>
    <w:rsid w:val="004E2BEE"/>
    <w:rsid w:val="004E6715"/>
    <w:rsid w:val="0051290F"/>
    <w:rsid w:val="005165B0"/>
    <w:rsid w:val="00517F05"/>
    <w:rsid w:val="00534E45"/>
    <w:rsid w:val="00584D52"/>
    <w:rsid w:val="00591019"/>
    <w:rsid w:val="005916D5"/>
    <w:rsid w:val="005A7B23"/>
    <w:rsid w:val="005B035E"/>
    <w:rsid w:val="005B630D"/>
    <w:rsid w:val="005D0BB3"/>
    <w:rsid w:val="005D7AAE"/>
    <w:rsid w:val="006663A1"/>
    <w:rsid w:val="006956E7"/>
    <w:rsid w:val="006E1F58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361C1"/>
    <w:rsid w:val="00853C2F"/>
    <w:rsid w:val="008628D2"/>
    <w:rsid w:val="00863C0C"/>
    <w:rsid w:val="0087319C"/>
    <w:rsid w:val="00897957"/>
    <w:rsid w:val="008C3AB5"/>
    <w:rsid w:val="008E0391"/>
    <w:rsid w:val="008E5C4A"/>
    <w:rsid w:val="00914703"/>
    <w:rsid w:val="00914871"/>
    <w:rsid w:val="0097530C"/>
    <w:rsid w:val="0098549E"/>
    <w:rsid w:val="0099014B"/>
    <w:rsid w:val="00995450"/>
    <w:rsid w:val="009C0041"/>
    <w:rsid w:val="009C2719"/>
    <w:rsid w:val="009F0C76"/>
    <w:rsid w:val="009F1DA8"/>
    <w:rsid w:val="00A232E8"/>
    <w:rsid w:val="00A51E3F"/>
    <w:rsid w:val="00A809B6"/>
    <w:rsid w:val="00AB3C79"/>
    <w:rsid w:val="00AC5599"/>
    <w:rsid w:val="00AF4840"/>
    <w:rsid w:val="00AF4E7D"/>
    <w:rsid w:val="00B01882"/>
    <w:rsid w:val="00B2660C"/>
    <w:rsid w:val="00B3319C"/>
    <w:rsid w:val="00B53F72"/>
    <w:rsid w:val="00B97EA0"/>
    <w:rsid w:val="00BA374A"/>
    <w:rsid w:val="00C10A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748E"/>
    <w:rsid w:val="00D2144D"/>
    <w:rsid w:val="00D45B4E"/>
    <w:rsid w:val="00D50B2B"/>
    <w:rsid w:val="00D873AE"/>
    <w:rsid w:val="00DB0346"/>
    <w:rsid w:val="00DB2CBC"/>
    <w:rsid w:val="00E504B7"/>
    <w:rsid w:val="00E75D14"/>
    <w:rsid w:val="00E85668"/>
    <w:rsid w:val="00EB4488"/>
    <w:rsid w:val="00EB76A2"/>
    <w:rsid w:val="00ED395B"/>
    <w:rsid w:val="00ED531C"/>
    <w:rsid w:val="00EE56A0"/>
    <w:rsid w:val="00EF3CAE"/>
    <w:rsid w:val="00EF4E50"/>
    <w:rsid w:val="00EF67CA"/>
    <w:rsid w:val="00EF7233"/>
    <w:rsid w:val="00F06A90"/>
    <w:rsid w:val="00F2636E"/>
    <w:rsid w:val="00F426B7"/>
    <w:rsid w:val="00F50256"/>
    <w:rsid w:val="00F6060B"/>
    <w:rsid w:val="00F6504B"/>
    <w:rsid w:val="00F8368D"/>
    <w:rsid w:val="00F838C1"/>
    <w:rsid w:val="00F858F8"/>
    <w:rsid w:val="00FF0B9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07A4-30AC-43D6-99A0-45815F93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909</Words>
  <Characters>4114</Characters>
  <Application>Microsoft Office Word</Application>
  <DocSecurity>0</DocSecurity>
  <Lines>342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13</cp:revision>
  <cp:lastPrinted>2019-03-16T05:51:00Z</cp:lastPrinted>
  <dcterms:created xsi:type="dcterms:W3CDTF">2018-11-07T18:12:00Z</dcterms:created>
  <dcterms:modified xsi:type="dcterms:W3CDTF">2019-03-17T14:33:00Z</dcterms:modified>
</cp:coreProperties>
</file>