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0B34CE">
        <w:rPr>
          <w:rFonts w:hint="cs"/>
          <w:b/>
          <w:bCs/>
          <w:sz w:val="30"/>
          <w:szCs w:val="30"/>
          <w:rtl/>
          <w:lang w:bidi="fa-IR"/>
        </w:rPr>
        <w:t xml:space="preserve"> هیدرولوژی کاربردی </w:t>
      </w:r>
      <w:bookmarkStart w:id="0" w:name="_GoBack"/>
      <w:r w:rsidR="000B34CE">
        <w:rPr>
          <w:rFonts w:hint="cs"/>
          <w:b/>
          <w:bCs/>
          <w:sz w:val="30"/>
          <w:szCs w:val="30"/>
          <w:rtl/>
          <w:lang w:bidi="fa-IR"/>
        </w:rPr>
        <w:t>در نیمسال اول سال تحصیلی 1398-1397</w:t>
      </w:r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502"/>
        <w:gridCol w:w="1418"/>
        <w:gridCol w:w="1869"/>
        <w:gridCol w:w="1972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015F0">
        <w:tc>
          <w:tcPr>
            <w:tcW w:w="954" w:type="pct"/>
            <w:vAlign w:val="center"/>
          </w:tcPr>
          <w:p w:rsidR="00C26748" w:rsidRPr="00A015F0" w:rsidRDefault="00D06A96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هیدرولوژی کاربردی</w:t>
            </w:r>
          </w:p>
        </w:tc>
        <w:tc>
          <w:tcPr>
            <w:tcW w:w="696" w:type="pct"/>
            <w:vAlign w:val="center"/>
          </w:tcPr>
          <w:p w:rsidR="00C26748" w:rsidRDefault="00121B26" w:rsidP="00121B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57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کامران چپی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06A9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شنبه 11:30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9:45</w:t>
            </w:r>
          </w:p>
          <w:p w:rsidR="00D06A96" w:rsidRDefault="00D06A9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شنبه 19:15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17:30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21B2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107CC6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asciiTheme="majorBidi" w:hAnsiTheme="majorBidi" w:hint="cs"/>
                <w:rtl/>
              </w:rPr>
              <w:t>هیدرولوژی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977" w:rsidRDefault="00C16AA2" w:rsidP="0043097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30977">
              <w:rPr>
                <w:rFonts w:hint="cs"/>
                <w:rtl/>
                <w:lang w:bidi="fa-IR"/>
              </w:rPr>
              <w:t>آشنایی با کامپیوتر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C49F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21B26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C49F7"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107CC6" w:rsidRPr="00107CC6" w:rsidRDefault="00107CC6" w:rsidP="00107CC6">
            <w:pPr>
              <w:ind w:right="1134"/>
              <w:rPr>
                <w:lang w:bidi="fa-IR"/>
              </w:rPr>
            </w:pPr>
            <w:r w:rsidRPr="00107CC6">
              <w:rPr>
                <w:rtl/>
                <w:lang w:bidi="fa-IR"/>
              </w:rPr>
              <w:t xml:space="preserve">1- عليزاده، امين. 1387. </w:t>
            </w:r>
            <w:r w:rsidRPr="00107CC6">
              <w:rPr>
                <w:rFonts w:hint="cs"/>
                <w:b/>
                <w:bCs/>
                <w:rtl/>
                <w:lang w:bidi="fa-IR"/>
              </w:rPr>
              <w:t>اصول هيدرولوژي كاربردي</w:t>
            </w:r>
            <w:r w:rsidRPr="00107CC6">
              <w:rPr>
                <w:rFonts w:hint="cs"/>
                <w:rtl/>
                <w:lang w:bidi="fa-IR"/>
              </w:rPr>
              <w:t>، انتشارات دانشگاه امام رضا (ع).</w:t>
            </w:r>
          </w:p>
          <w:p w:rsidR="00107CC6" w:rsidRPr="00107CC6" w:rsidRDefault="00107CC6" w:rsidP="00107CC6">
            <w:pPr>
              <w:ind w:right="1134"/>
              <w:rPr>
                <w:lang w:bidi="fa-IR"/>
              </w:rPr>
            </w:pPr>
            <w:r w:rsidRPr="00107CC6">
              <w:rPr>
                <w:rtl/>
                <w:lang w:bidi="fa-IR"/>
              </w:rPr>
              <w:t xml:space="preserve">2- مهدوي، محمد. 1388. </w:t>
            </w:r>
            <w:r w:rsidRPr="00107CC6">
              <w:rPr>
                <w:rFonts w:hint="cs"/>
                <w:b/>
                <w:bCs/>
                <w:rtl/>
                <w:lang w:bidi="fa-IR"/>
              </w:rPr>
              <w:t>هيدرولوژي كاربردي</w:t>
            </w:r>
            <w:r w:rsidRPr="00107CC6">
              <w:rPr>
                <w:rFonts w:hint="cs"/>
                <w:rtl/>
                <w:lang w:bidi="fa-IR"/>
              </w:rPr>
              <w:t>، انتشارات دانشگاه تهران.</w:t>
            </w:r>
          </w:p>
          <w:p w:rsidR="00107CC6" w:rsidRPr="00107CC6" w:rsidRDefault="00107CC6" w:rsidP="00107CC6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3. </w:t>
            </w:r>
            <w:proofErr w:type="spellStart"/>
            <w:r w:rsidRPr="00107CC6">
              <w:rPr>
                <w:lang w:bidi="fa-IR"/>
              </w:rPr>
              <w:t>Bedient</w:t>
            </w:r>
            <w:proofErr w:type="spellEnd"/>
            <w:r w:rsidRPr="00107CC6">
              <w:rPr>
                <w:lang w:bidi="fa-IR"/>
              </w:rPr>
              <w:t xml:space="preserve">, P. B., Huber, W. C., and Vieux, B. E., 2008. </w:t>
            </w:r>
            <w:r w:rsidRPr="00107CC6">
              <w:rPr>
                <w:b/>
                <w:bCs/>
                <w:i/>
                <w:iCs/>
                <w:lang w:bidi="fa-IR"/>
              </w:rPr>
              <w:t>Hydrology and Floodplain Analysis</w:t>
            </w:r>
            <w:r w:rsidRPr="00107CC6">
              <w:rPr>
                <w:lang w:bidi="fa-IR"/>
              </w:rPr>
              <w:t>. 4</w:t>
            </w:r>
            <w:r w:rsidRPr="00107CC6">
              <w:rPr>
                <w:vertAlign w:val="superscript"/>
                <w:lang w:bidi="fa-IR"/>
              </w:rPr>
              <w:t>th</w:t>
            </w:r>
            <w:r w:rsidRPr="00107CC6">
              <w:rPr>
                <w:lang w:bidi="fa-IR"/>
              </w:rPr>
              <w:t xml:space="preserve"> Edition, Prentice Hall, Upper Saddle River, NJ 07458.</w:t>
            </w:r>
          </w:p>
          <w:p w:rsidR="00107CC6" w:rsidRPr="00107CC6" w:rsidRDefault="00107CC6" w:rsidP="00107CC6">
            <w:pPr>
              <w:bidi w:val="0"/>
              <w:ind w:firstLine="0"/>
              <w:rPr>
                <w:lang w:bidi="fa-IR"/>
              </w:rPr>
            </w:pPr>
            <w:r w:rsidRPr="00107CC6">
              <w:rPr>
                <w:lang w:bidi="fa-IR"/>
              </w:rPr>
              <w:t>4</w:t>
            </w:r>
            <w:r>
              <w:rPr>
                <w:lang w:bidi="fa-IR"/>
              </w:rPr>
              <w:t>.</w:t>
            </w:r>
            <w:r w:rsidRPr="00107CC6">
              <w:rPr>
                <w:lang w:bidi="fa-IR"/>
              </w:rPr>
              <w:t xml:space="preserve"> Singh, V.P. 1992. </w:t>
            </w:r>
            <w:r w:rsidRPr="00107CC6">
              <w:rPr>
                <w:b/>
                <w:bCs/>
                <w:i/>
                <w:iCs/>
                <w:lang w:bidi="fa-IR"/>
              </w:rPr>
              <w:t>Elementary Hydrology</w:t>
            </w:r>
            <w:r w:rsidRPr="00107CC6">
              <w:rPr>
                <w:lang w:bidi="fa-IR"/>
              </w:rPr>
              <w:t>. 1</w:t>
            </w:r>
            <w:r w:rsidRPr="00107CC6">
              <w:rPr>
                <w:vertAlign w:val="superscript"/>
                <w:lang w:bidi="fa-IR"/>
              </w:rPr>
              <w:t>st</w:t>
            </w:r>
            <w:r w:rsidRPr="00107CC6">
              <w:rPr>
                <w:lang w:bidi="fa-IR"/>
              </w:rPr>
              <w:t xml:space="preserve"> Edition, Prentice Hall, Englewood Cliffs, NJ 07632. </w:t>
            </w:r>
          </w:p>
          <w:p w:rsidR="00C44141" w:rsidRPr="003354EE" w:rsidRDefault="00C44141" w:rsidP="000A70B2">
            <w:pPr>
              <w:ind w:right="1134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دانشجويي كه با موفقيت اين درس را مي‌گذراند بايد بر موارد زير تسلط كافي داشته باشد:</w:t>
            </w:r>
          </w:p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rtl/>
                <w:lang w:bidi="fa-IR"/>
              </w:rPr>
              <w:t xml:space="preserve">الف) درك روابط بارش </w:t>
            </w:r>
            <w:r w:rsidRPr="00AC780F">
              <w:rPr>
                <w:rFonts w:cs="Times New Roman" w:hint="cs"/>
                <w:rtl/>
                <w:lang w:bidi="fa-IR"/>
              </w:rPr>
              <w:t>–</w:t>
            </w:r>
            <w:r w:rsidRPr="00AC780F">
              <w:rPr>
                <w:rFonts w:ascii="TimesNewRoman,Bold" w:hAnsi="TimesNewRoman,Bold" w:hint="cs"/>
                <w:rtl/>
                <w:lang w:bidi="fa-IR"/>
              </w:rPr>
              <w:t xml:space="preserve"> رواناب</w:t>
            </w:r>
          </w:p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rtl/>
                <w:lang w:bidi="fa-IR"/>
              </w:rPr>
              <w:t xml:space="preserve">ب) توانايي بكارگيري انواع مدلهاي بارش </w:t>
            </w:r>
            <w:r w:rsidRPr="00AC780F">
              <w:rPr>
                <w:rFonts w:cs="Times New Roman" w:hint="cs"/>
                <w:rtl/>
                <w:lang w:bidi="fa-IR"/>
              </w:rPr>
              <w:t>–</w:t>
            </w:r>
            <w:r w:rsidRPr="00AC780F">
              <w:rPr>
                <w:rFonts w:ascii="TimesNewRoman,Bold" w:hAnsi="TimesNewRoman,Bold" w:hint="cs"/>
                <w:rtl/>
                <w:lang w:bidi="fa-IR"/>
              </w:rPr>
              <w:t xml:space="preserve"> رواناب</w:t>
            </w:r>
          </w:p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rtl/>
                <w:lang w:bidi="fa-IR"/>
              </w:rPr>
              <w:t>ج) توانايي مدلسازی در حوزه‌‌هاي فاقد آمار</w:t>
            </w:r>
          </w:p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rtl/>
                <w:lang w:bidi="fa-IR"/>
              </w:rPr>
              <w:t>د) تحلیل هيدروگرافها</w:t>
            </w:r>
          </w:p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rtl/>
                <w:lang w:bidi="fa-IR"/>
              </w:rPr>
              <w:t>ه) توانايي محاسبه حداكثر سيلاب در يك حوزه‌ آبخيز</w:t>
            </w:r>
          </w:p>
          <w:p w:rsidR="00AC780F" w:rsidRPr="00AC780F" w:rsidRDefault="00AC780F" w:rsidP="00AC780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rtl/>
                <w:lang w:bidi="fa-IR"/>
              </w:rPr>
              <w:t>و) انجام آناليز سيلاب منطقه‌اي</w:t>
            </w:r>
          </w:p>
          <w:p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0A70B2" w:rsidP="00AC780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افزارهای </w:t>
            </w:r>
            <w:r w:rsidR="00AC780F">
              <w:rPr>
                <w:rFonts w:hint="cs"/>
                <w:rtl/>
                <w:lang w:bidi="fa-IR"/>
              </w:rPr>
              <w:t>هیدرولوژیکی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D5A">
        <w:tc>
          <w:tcPr>
            <w:tcW w:w="1519" w:type="pct"/>
            <w:vAlign w:val="center"/>
          </w:tcPr>
          <w:p w:rsidR="00CB71E5" w:rsidRDefault="00AC780F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2A636E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1905" w:type="pct"/>
          </w:tcPr>
          <w:p w:rsidR="002A636E" w:rsidRDefault="00CB71E5" w:rsidP="00AC780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‌تمرین</w:t>
            </w:r>
            <w:r w:rsidR="00E17D5A">
              <w:rPr>
                <w:rFonts w:hint="cs"/>
                <w:rtl/>
                <w:lang w:bidi="fa-IR"/>
              </w:rPr>
              <w:t xml:space="preserve"> ترمی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AC780F">
              <w:rPr>
                <w:rFonts w:hint="cs"/>
                <w:rtl/>
                <w:lang w:bidi="fa-IR"/>
              </w:rPr>
              <w:t>10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4D5045" w:rsidRDefault="00AC780F" w:rsidP="00AC780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ت</w:t>
            </w:r>
            <w:r w:rsidR="0087319C">
              <w:rPr>
                <w:rFonts w:hint="cs"/>
                <w:rtl/>
                <w:lang w:bidi="fa-IR"/>
              </w:rPr>
              <w:t>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F67CA"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>
              <w:rPr>
                <w:rFonts w:hint="cs"/>
                <w:rtl/>
                <w:lang w:bidi="fa-IR"/>
              </w:rPr>
              <w:t>، تدوین مقاله کنفرانسی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3A76D1">
            <w:pPr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3A76D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  <w:hyperlink r:id="rId10" w:history="1">
              <w:r w:rsidR="00E17D5A" w:rsidRPr="00A178C7">
                <w:rPr>
                  <w:rStyle w:val="Hyperlink"/>
                  <w:b/>
                  <w:bCs/>
                </w:rPr>
                <w:t>k.chapi@uok.ac.ir</w:t>
              </w:r>
            </w:hyperlink>
          </w:p>
          <w:p w:rsidR="00A51E3F" w:rsidRDefault="003A76D1" w:rsidP="003A76D1">
            <w:pPr>
              <w:ind w:firstLine="0"/>
              <w:jc w:val="righ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</w:rPr>
              <w:t>kamranchapi@gmail.com</w:t>
            </w:r>
          </w:p>
        </w:tc>
      </w:tr>
      <w:tr w:rsidR="003A76D1" w:rsidTr="00A51E3F">
        <w:trPr>
          <w:trHeight w:val="735"/>
        </w:trPr>
        <w:tc>
          <w:tcPr>
            <w:tcW w:w="5000" w:type="pct"/>
            <w:vAlign w:val="center"/>
          </w:tcPr>
          <w:p w:rsidR="003A76D1" w:rsidRDefault="003A76D1" w:rsidP="003A76D1">
            <w:pPr>
              <w:ind w:firstLine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پورتال دکتر کامران چپی                                                                                    </w:t>
            </w:r>
            <w:r w:rsidRPr="003A76D1">
              <w:rPr>
                <w:b/>
                <w:bCs/>
              </w:rPr>
              <w:t>https://research.uok.ac.ir/~kchapi/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17:30 تا 18:30</w:t>
            </w:r>
          </w:p>
          <w:p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14:00 تا 16:00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FE33FC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کلاس حل تمرین تشکیل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7199B" w:rsidP="00EB7B9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طول نیمسال تحصیلی 3 سری تمرینات گروهی بین دانشجویان توزیع خواهد شد و هر کدام بعد از 3 هفته از دانشجویان تحویل و نمره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گذاری خواهند شد.</w:t>
            </w:r>
            <w:r w:rsidR="00FE33F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675"/>
        <w:gridCol w:w="2694"/>
      </w:tblGrid>
      <w:tr w:rsidR="0053110A" w:rsidTr="00430977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577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آشنایی با طرح درس هیدرولوژی کاربردی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AC780F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مروری بر چرخه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آب، خصوصیات داده های هیدرولوژیک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AC780F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مدلسازی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رواناب،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تعریف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مدل،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مفهوم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مدل،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تاریخچه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مدلسازی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بارش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- </w:t>
            </w:r>
            <w:r w:rsidRPr="00702893">
              <w:rPr>
                <w:rFonts w:ascii="Calibri" w:hAnsi="Calibri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روانا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ب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1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انواع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رواناب، انتخاب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رواناب، سناریوهای انتخاب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رواناب، انتخاب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 (سناریوی شماره 1: عدم وجود آمار) 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انتخاب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 (سناریوی شماره 2: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وجود فقط آمار هواشناسی)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ادامه انتخاب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 (سناریوی شماره 2: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وجود فقط آمار هواشناسی)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هیدروگراف جریانهای آبی، عوامل مؤثر بر شکل هیدروگراف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2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زمان در هیدروگراف، جداسازی آب پایه هیدروگراف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هیدروگراف واحد، استخراج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هیدروگراف واحد طبیعی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استخراج هیدروگراف واحد مصنوعی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استخراج هیدروگراف واحد مصنوعی با روش مثلثی </w:t>
            </w:r>
            <w:r w:rsidRPr="00702893">
              <w:rPr>
                <w:rFonts w:cs="B Zar"/>
                <w:color w:val="000000" w:themeColor="text1"/>
                <w:kern w:val="24"/>
                <w:sz w:val="22"/>
                <w:szCs w:val="22"/>
              </w:rPr>
              <w:t>SCS</w:t>
            </w:r>
            <w:r w:rsidRPr="00702893">
              <w:rPr>
                <w:rFonts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، 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تغییر زمان هیدروگراف واحد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3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محاسبه احتمال وقوع جریانهای آبی با روش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آنالیز فراوانی و روش احتمالات تجربی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محاسبه احتمال وقوع جریانهای آبی با توابع</w:t>
            </w:r>
            <w:r w:rsidRPr="00702893">
              <w:rPr>
                <w:rFonts w:ascii="Calibri" w:hAnsi="Calibri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توزیع احتمال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0F2295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انتخاب مدل بارش </w:t>
            </w:r>
            <w:r w:rsidRPr="00702893">
              <w:rPr>
                <w:rFonts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–</w:t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رواناب (سناریوی شماره 3: وجود آمار هواشناسي و آمار هيدرومتري)،</w:t>
            </w:r>
            <w:r w:rsidR="000F2295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آنالیز منطقه</w:t>
            </w:r>
            <w:r w:rsidR="000F2295"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softHyphen/>
            </w: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ای سیلاب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بارش طرح و سیلاب طرح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702893" w:rsidTr="00430977">
        <w:tc>
          <w:tcPr>
            <w:tcW w:w="686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893" w:rsidRPr="00702893" w:rsidRDefault="00702893" w:rsidP="0070289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 w:rsidRPr="00702893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کیفیت آب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702893" w:rsidRDefault="00702893" w:rsidP="007028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AF" w:rsidRDefault="00FE06AF" w:rsidP="00061A9B">
      <w:pPr>
        <w:spacing w:after="0"/>
      </w:pPr>
      <w:r>
        <w:separator/>
      </w:r>
    </w:p>
  </w:endnote>
  <w:endnote w:type="continuationSeparator" w:id="0">
    <w:p w:rsidR="00FE06AF" w:rsidRDefault="00FE06A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4C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AF" w:rsidRDefault="00FE06AF" w:rsidP="00061A9B">
      <w:pPr>
        <w:spacing w:after="0"/>
      </w:pPr>
      <w:r>
        <w:separator/>
      </w:r>
    </w:p>
  </w:footnote>
  <w:footnote w:type="continuationSeparator" w:id="0">
    <w:p w:rsidR="00FE06AF" w:rsidRDefault="00FE06A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70B2"/>
    <w:rsid w:val="000B34CE"/>
    <w:rsid w:val="000F2295"/>
    <w:rsid w:val="00107CC6"/>
    <w:rsid w:val="00121B26"/>
    <w:rsid w:val="00165901"/>
    <w:rsid w:val="0018085B"/>
    <w:rsid w:val="00197896"/>
    <w:rsid w:val="001A4CEF"/>
    <w:rsid w:val="001B1F97"/>
    <w:rsid w:val="001E2DA0"/>
    <w:rsid w:val="001F48E0"/>
    <w:rsid w:val="00211920"/>
    <w:rsid w:val="00255605"/>
    <w:rsid w:val="00261C5C"/>
    <w:rsid w:val="00262DF5"/>
    <w:rsid w:val="00282A4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76D1"/>
    <w:rsid w:val="003B7E12"/>
    <w:rsid w:val="003D7CA9"/>
    <w:rsid w:val="00430977"/>
    <w:rsid w:val="00465C55"/>
    <w:rsid w:val="00466747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84D52"/>
    <w:rsid w:val="00591019"/>
    <w:rsid w:val="005A7B23"/>
    <w:rsid w:val="005C49F7"/>
    <w:rsid w:val="005D0BB3"/>
    <w:rsid w:val="005D7AAE"/>
    <w:rsid w:val="0069670A"/>
    <w:rsid w:val="006F33D4"/>
    <w:rsid w:val="00702893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015F0"/>
    <w:rsid w:val="00A0516F"/>
    <w:rsid w:val="00A51E3F"/>
    <w:rsid w:val="00AB3C79"/>
    <w:rsid w:val="00AC5599"/>
    <w:rsid w:val="00AC780F"/>
    <w:rsid w:val="00AF4840"/>
    <w:rsid w:val="00B01882"/>
    <w:rsid w:val="00B53F72"/>
    <w:rsid w:val="00BA374A"/>
    <w:rsid w:val="00C16AA2"/>
    <w:rsid w:val="00C230F1"/>
    <w:rsid w:val="00C26748"/>
    <w:rsid w:val="00C31DF2"/>
    <w:rsid w:val="00C34844"/>
    <w:rsid w:val="00C44141"/>
    <w:rsid w:val="00C47146"/>
    <w:rsid w:val="00C55554"/>
    <w:rsid w:val="00C561A8"/>
    <w:rsid w:val="00C60107"/>
    <w:rsid w:val="00C7199B"/>
    <w:rsid w:val="00C82905"/>
    <w:rsid w:val="00CB0411"/>
    <w:rsid w:val="00CB71E5"/>
    <w:rsid w:val="00CC6FDA"/>
    <w:rsid w:val="00CE1F98"/>
    <w:rsid w:val="00D06A96"/>
    <w:rsid w:val="00D2144D"/>
    <w:rsid w:val="00D45B4E"/>
    <w:rsid w:val="00D50B2B"/>
    <w:rsid w:val="00DB0346"/>
    <w:rsid w:val="00E17D5A"/>
    <w:rsid w:val="00E43A7D"/>
    <w:rsid w:val="00E504B7"/>
    <w:rsid w:val="00E85668"/>
    <w:rsid w:val="00EB76A2"/>
    <w:rsid w:val="00EB7B9E"/>
    <w:rsid w:val="00EE56A0"/>
    <w:rsid w:val="00EF4E50"/>
    <w:rsid w:val="00EF67CA"/>
    <w:rsid w:val="00F06A90"/>
    <w:rsid w:val="00F6060B"/>
    <w:rsid w:val="00F6504B"/>
    <w:rsid w:val="00F838C1"/>
    <w:rsid w:val="00F858F8"/>
    <w:rsid w:val="00FA231B"/>
    <w:rsid w:val="00FC10F1"/>
    <w:rsid w:val="00FE06AF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55291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E429-B9CA-440F-B046-89E81EBA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Dr. Chapi</cp:lastModifiedBy>
  <cp:revision>72</cp:revision>
  <dcterms:created xsi:type="dcterms:W3CDTF">2018-06-27T18:09:00Z</dcterms:created>
  <dcterms:modified xsi:type="dcterms:W3CDTF">2018-10-22T04:35:00Z</dcterms:modified>
</cp:coreProperties>
</file>