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43" w:rsidRDefault="002D19DA" w:rsidP="007E009D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 wp14:anchorId="21E20F9A" wp14:editId="787D4249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  <w:r w:rsidR="0018124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81249">
        <w:rPr>
          <w:rFonts w:cs="B Nazanin" w:hint="cs"/>
          <w:b/>
          <w:bCs/>
          <w:sz w:val="24"/>
          <w:szCs w:val="24"/>
          <w:rtl/>
          <w:lang w:bidi="fa-IR"/>
        </w:rPr>
        <w:t>پاييز 1399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Default="007E009D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7E009D" w:rsidRPr="007E009D" w:rsidRDefault="007E009D" w:rsidP="007E009D">
            <w:pPr>
              <w:bidi/>
              <w:spacing w:after="0" w:line="240" w:lineRule="auto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33664600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113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افشین عبداللهی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7E009D" w:rsidRDefault="00312643" w:rsidP="007E009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7E009D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7E009D">
              <w:rPr>
                <w:rFonts w:cs="B Zar" w:hint="cs"/>
                <w:sz w:val="28"/>
                <w:szCs w:val="28"/>
                <w:rtl/>
                <w:lang w:bidi="fa-IR"/>
              </w:rPr>
              <w:t>علوم انسانی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1270B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حقوق جزای عمومی 3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Default="00B17EB4" w:rsidP="007E009D">
            <w:pPr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</w:p>
          <w:p w:rsidR="007E009D" w:rsidRPr="00B17EB4" w:rsidRDefault="00931299" w:rsidP="007E009D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hyperlink r:id="rId8" w:history="1">
              <w:r w:rsidR="007E009D" w:rsidRPr="00887C04">
                <w:rPr>
                  <w:rStyle w:val="Hyperlink"/>
                  <w:b/>
                  <w:bCs/>
                </w:rPr>
                <w:t>a.abdollahi@uok.ac.ir</w:t>
              </w:r>
            </w:hyperlink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B17EB4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1270B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حقوق جزای عمومی 2</w:t>
            </w:r>
          </w:p>
          <w:p w:rsidR="00694DA7" w:rsidRDefault="00694DA7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3150" w:type="dxa"/>
          </w:tcPr>
          <w:p w:rsidR="00B17EB4" w:rsidRDefault="00B17EB4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  <w:r w:rsidR="001270B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1270B0" w:rsidRDefault="001270B0" w:rsidP="001270B0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پس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مفهوم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جرم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مسئولیت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کیفری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ضروری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است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اقسام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واکنشهای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اجتماعی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ویژه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مجازاتها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قواعد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ناظر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اعمال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مجازات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آشنا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شوند،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تا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مقدمه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ورود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آنها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مباحث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حقوق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جزای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اختصاصی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باشد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>.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Default="00381CE1" w:rsidP="007E009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1270B0" w:rsidRDefault="001270B0" w:rsidP="001270B0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اشکال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واکنش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اجتماعی،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مفهوم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مجازات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طبقهبندیهای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قواعد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ناظر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تخفیف،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تشدید،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جهات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سقوط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مجازات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نیز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اقدامات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تأمینی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تربیتی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>.</w:t>
            </w:r>
            <w:r w:rsidRPr="001270B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C6FF5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1B12EF" w:rsidRPr="00286AED" w:rsidRDefault="001B12EF" w:rsidP="001270B0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</w:t>
            </w:r>
            <w:r w:rsidR="001270B0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</w:r>
            <w:r w:rsidR="001270B0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رود دانشجویان به مفاهیم و مصادیق انواع مجازات های اصلی، تکمیلی و تبعی مسلط شوند. همچنین باید بر انواع مصادیق مجازات</w:t>
            </w:r>
            <w:r w:rsidR="001270B0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حد، قصاص و تعزیر آگاه شوند. مضافاً باید مفهوم اقدمات تأمینی و تربیتی، علل تشدید و تخفیف مجازات و موارد سقوط آن را نیز درک کنند.</w:t>
            </w:r>
          </w:p>
          <w:p w:rsidR="00CC6FF5" w:rsidRDefault="00CC6FF5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1270B0" w:rsidRDefault="001270B0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رود دانشجو پس از گذراندن این درس بتواند در یک پرونده کیفری مجازاتهای تکمیلی را اعمال نماید و در حکم صادره در موارد قانونی از تشدید و تخفیف مجازات استفاده نماید. و اگر لازم است مقررات تعدد و تکرار جرم را نیز اعمال کند.</w:t>
            </w:r>
          </w:p>
          <w:p w:rsidR="00CC6FF5" w:rsidRDefault="00CC6FF5" w:rsidP="001270B0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106EC8" w:rsidRDefault="001270B0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دانشجو باید ماهیت اقدامات تأمینی و تربیتی را از مجازات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ها تفکیک کند. همچنین باید موارد اجباری و اختیاری تخفیف مجازات را درک نماید.</w:t>
            </w:r>
          </w:p>
          <w:p w:rsidR="00106EC8" w:rsidRPr="00AE482A" w:rsidRDefault="00106EC8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4D1F18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مواد آموزشی:</w:t>
            </w:r>
          </w:p>
          <w:p w:rsidR="001270B0" w:rsidRDefault="001270B0" w:rsidP="001270B0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رسم جدول و نمودار برای ت</w:t>
            </w:r>
            <w:r w:rsidR="00A81029">
              <w:rPr>
                <w:rFonts w:cs="B Nazanin" w:hint="cs"/>
                <w:b/>
                <w:bCs/>
                <w:sz w:val="24"/>
                <w:szCs w:val="24"/>
                <w:rtl/>
              </w:rPr>
              <w:t>فهیم مطالب مربوط به تعدد و تکرار جرم، موارد اجباری  و اختیاری تخفیف مجازات، موارد سقوط مجازات</w:t>
            </w:r>
          </w:p>
          <w:p w:rsidR="001270B0" w:rsidRDefault="001270B0" w:rsidP="001270B0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اشاره به پرونده های عملی دادگستری</w:t>
            </w:r>
            <w:r w:rsidR="00A8102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برای فهم بهتر جرایم مطروحه</w:t>
            </w:r>
          </w:p>
          <w:p w:rsidR="00106EC8" w:rsidRPr="00AE482A" w:rsidRDefault="001B12EF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81029" w:rsidP="00A81029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81029">
              <w:rPr>
                <w:rFonts w:cs="B Nazanin" w:hint="cs"/>
                <w:b/>
                <w:bCs/>
                <w:sz w:val="28"/>
                <w:szCs w:val="28"/>
                <w:rtl/>
              </w:rPr>
              <w:t>مجازات</w:t>
            </w:r>
            <w:r w:rsidRPr="00A81029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)</w:t>
            </w:r>
            <w:r w:rsidRPr="00A81029">
              <w:rPr>
                <w:rFonts w:cs="B Nazanin" w:hint="cs"/>
                <w:b/>
                <w:bCs/>
                <w:sz w:val="28"/>
                <w:szCs w:val="28"/>
                <w:rtl/>
              </w:rPr>
              <w:t>مفهوم</w:t>
            </w:r>
            <w:r w:rsidRPr="00A81029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81029">
              <w:rPr>
                <w:rFonts w:cs="B Nazanin" w:hint="cs"/>
                <w:b/>
                <w:bCs/>
                <w:sz w:val="28"/>
                <w:szCs w:val="28"/>
                <w:rtl/>
              </w:rPr>
              <w:t>اهداف،</w:t>
            </w:r>
            <w:r w:rsidRPr="00A81029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81029">
              <w:rPr>
                <w:rFonts w:cs="B Nazanin" w:hint="cs"/>
                <w:b/>
                <w:bCs/>
                <w:sz w:val="28"/>
                <w:szCs w:val="28"/>
                <w:rtl/>
              </w:rPr>
              <w:t>ویژگیها</w:t>
            </w:r>
            <w:r w:rsidRPr="00A81029">
              <w:rPr>
                <w:rFonts w:cs="B Nazanin"/>
                <w:b/>
                <w:bCs/>
                <w:sz w:val="28"/>
                <w:szCs w:val="28"/>
                <w:lang w:bidi="fa-IR"/>
              </w:rPr>
              <w:t>(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81029" w:rsidP="00A81029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81029">
              <w:rPr>
                <w:rFonts w:cs="B Nazanin" w:hint="cs"/>
                <w:b/>
                <w:bCs/>
                <w:sz w:val="28"/>
                <w:szCs w:val="28"/>
                <w:rtl/>
              </w:rPr>
              <w:t>اشكال</w:t>
            </w:r>
            <w:r w:rsidRPr="00A81029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81029">
              <w:rPr>
                <w:rFonts w:cs="B Nazanin" w:hint="cs"/>
                <w:b/>
                <w:bCs/>
                <w:sz w:val="28"/>
                <w:szCs w:val="28"/>
                <w:rtl/>
              </w:rPr>
              <w:t>واکنش</w:t>
            </w:r>
            <w:r w:rsidRPr="00A81029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81029">
              <w:rPr>
                <w:rFonts w:cs="B Nazanin" w:hint="cs"/>
                <w:b/>
                <w:bCs/>
                <w:sz w:val="28"/>
                <w:szCs w:val="28"/>
                <w:rtl/>
              </w:rPr>
              <w:t>اجتماعی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81029" w:rsidP="00A81029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81029">
              <w:rPr>
                <w:rFonts w:cs="B Nazanin" w:hint="cs"/>
                <w:b/>
                <w:bCs/>
                <w:sz w:val="24"/>
                <w:szCs w:val="24"/>
                <w:rtl/>
              </w:rPr>
              <w:t>اقدامات تأمینی و تربیتی</w:t>
            </w:r>
            <w:r w:rsidRPr="00A81029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)</w:t>
            </w:r>
            <w:r w:rsidRPr="00A81029">
              <w:rPr>
                <w:rFonts w:cs="B Nazanin" w:hint="cs"/>
                <w:b/>
                <w:bCs/>
                <w:sz w:val="24"/>
                <w:szCs w:val="24"/>
                <w:rtl/>
              </w:rPr>
              <w:t>مفهوم</w:t>
            </w:r>
            <w:r w:rsidRPr="00A81029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A8102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اهداف،</w:t>
            </w:r>
            <w:r w:rsidRPr="00A81029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A81029">
              <w:rPr>
                <w:rFonts w:cs="B Nazanin" w:hint="cs"/>
                <w:b/>
                <w:bCs/>
                <w:sz w:val="24"/>
                <w:szCs w:val="24"/>
                <w:rtl/>
              </w:rPr>
              <w:t>ویژگیها</w:t>
            </w:r>
            <w:r w:rsidRPr="00A81029">
              <w:rPr>
                <w:rFonts w:cs="B Nazanin"/>
                <w:b/>
                <w:bCs/>
                <w:sz w:val="24"/>
                <w:szCs w:val="24"/>
                <w:lang w:bidi="fa-IR"/>
              </w:rPr>
              <w:t>(</w:t>
            </w:r>
            <w:r w:rsidRPr="00A810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وجوه افتراق ئ اشتراک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81029">
              <w:rPr>
                <w:rFonts w:cs="B Nazanin" w:hint="cs"/>
                <w:b/>
                <w:bCs/>
                <w:sz w:val="28"/>
                <w:szCs w:val="28"/>
                <w:rtl/>
              </w:rPr>
              <w:t>اشكال</w:t>
            </w:r>
            <w:r w:rsidRPr="00A81029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81029">
              <w:rPr>
                <w:rFonts w:cs="B Nazanin" w:hint="cs"/>
                <w:b/>
                <w:bCs/>
                <w:sz w:val="28"/>
                <w:szCs w:val="28"/>
                <w:rtl/>
              </w:rPr>
              <w:t>واکنش</w:t>
            </w:r>
            <w:r w:rsidRPr="00A81029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81029">
              <w:rPr>
                <w:rFonts w:cs="B Nazanin" w:hint="cs"/>
                <w:b/>
                <w:bCs/>
                <w:sz w:val="28"/>
                <w:szCs w:val="28"/>
                <w:rtl/>
              </w:rPr>
              <w:t>اجتماعی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حد، قصاص، دیات و تعزیرات، 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طبقه</w:t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بندی مجازات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ها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طبقه بندی بر اساس ماهیت و اصلی و غیراصلی بودن و جایگزین حبس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طبقه</w:t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بندی مجازات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ها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کیفیات مخففه قانونی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تعیین میزان مجازات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کیفیات مخففه قضائی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تعیین میزان مجازات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کیفیات مشدده قانونی نوعی و شخصی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تعیین میزان مجازات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تعدد جرم 1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تعیین میزان مجازات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تعدد جرم 2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تعیین میزان مجازات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تکرار جرم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تعیین میزان مجازات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تعویق صدور حکم، تعلیق اجرای مجازات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تأخیر اجرای مجازات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آزادی مشروط و نظام نیمه آزادی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تأخیر اجرای مجازات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فوت، گذشت و توبه</w:t>
            </w:r>
            <w:r w:rsidR="00AE272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عفو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سقوط اجرای مجازات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2720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مرور زمان، نسخ قانونی مجازات، اعاده حیثیت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2720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سقوط اجرای مجازات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AE482A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2720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حمایتی، تربیتی، درمانی، مراقبتی، بازدارنده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2720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E272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طبقه</w:t>
            </w:r>
            <w:r w:rsidRPr="00AE272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بندی مجازات</w:t>
            </w:r>
            <w:r w:rsidRPr="00AE272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ها بر اساس اهداف جرم</w:t>
            </w:r>
            <w:r w:rsidRPr="00AE272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شناختی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2720" w:rsidP="007E009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بدنی، سالب آزادی، سالب حق، سالب حیثیت، مالی، منع از اشتغال به شغل</w:t>
            </w:r>
          </w:p>
          <w:p w:rsidR="00AE2720" w:rsidRDefault="00AE2720" w:rsidP="00AE2720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ماهیت (قضائی و اداری)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2720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E272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طبقه</w:t>
            </w:r>
            <w:r w:rsidRPr="00AE272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بندی مجازات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ها بر اساس موضوع و ماهیت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D5EED" w:rsidTr="00CC4361">
        <w:trPr>
          <w:trHeight w:val="773"/>
        </w:trPr>
        <w:tc>
          <w:tcPr>
            <w:tcW w:w="10440" w:type="dxa"/>
            <w:gridSpan w:val="3"/>
          </w:tcPr>
          <w:p w:rsidR="001D5EED" w:rsidRDefault="001D5EED" w:rsidP="007E009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  <w:p w:rsidR="001D5EED" w:rsidRPr="001D5EED" w:rsidRDefault="001D5EED" w:rsidP="007E009D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AE2720" w:rsidP="00AE2720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AE2720">
              <w:rPr>
                <w:rFonts w:cs="B Nazanin" w:hint="cs"/>
                <w:sz w:val="28"/>
                <w:szCs w:val="28"/>
                <w:rtl/>
              </w:rPr>
              <w:lastRenderedPageBreak/>
              <w:t>اردبیلی،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محمد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علی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حقوق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جزای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عمومی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ج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2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تهران،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نشر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میزان،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1397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AE2720" w:rsidP="00AE2720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AE2720">
              <w:rPr>
                <w:rFonts w:cs="B Nazanin" w:hint="cs"/>
                <w:sz w:val="28"/>
                <w:szCs w:val="28"/>
                <w:rtl/>
              </w:rPr>
              <w:t>الهام،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غلامحسین،برهانی،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محسن،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درآمدی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بر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حقوق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جزای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عمومی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)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واکنش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در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برابر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جرم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>(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تهران،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نشر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میزان،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1396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AE2720" w:rsidP="00AE2720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AE2720">
              <w:rPr>
                <w:rFonts w:cs="B Nazanin" w:hint="cs"/>
                <w:sz w:val="28"/>
                <w:szCs w:val="28"/>
                <w:rtl/>
              </w:rPr>
              <w:t>گلدوزیان،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ایرج،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بایسته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های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حقوق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جزای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عمومی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تهران،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1396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AE2720" w:rsidP="00AE2720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AE2720">
              <w:rPr>
                <w:rFonts w:cs="B Nazanin" w:hint="cs"/>
                <w:sz w:val="28"/>
                <w:szCs w:val="28"/>
                <w:rtl/>
              </w:rPr>
              <w:t>مصدق،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محمد،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شرح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قانون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مجازات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اسلامی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مصوب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9213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تهران،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انتشارات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جنگل،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1395</w:t>
            </w:r>
          </w:p>
        </w:tc>
      </w:tr>
    </w:tbl>
    <w:p w:rsidR="00E302CA" w:rsidRDefault="00E302C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0A6274" w:rsidRPr="00AE2720" w:rsidTr="00AC4874">
        <w:trPr>
          <w:trHeight w:val="575"/>
        </w:trPr>
        <w:tc>
          <w:tcPr>
            <w:tcW w:w="1368" w:type="dxa"/>
          </w:tcPr>
          <w:p w:rsidR="000A6274" w:rsidRPr="00AE2720" w:rsidRDefault="00AC48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AE2720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AE2720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E2720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E2720" w:rsidRDefault="00AC48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AE2720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AE2720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AE2720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RPr="00AE2720" w:rsidTr="00AC4874">
        <w:tc>
          <w:tcPr>
            <w:tcW w:w="1368" w:type="dxa"/>
          </w:tcPr>
          <w:p w:rsidR="000A6274" w:rsidRPr="00AE2720" w:rsidRDefault="00AE2720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AE2720">
              <w:rPr>
                <w:rFonts w:cs="B Zar" w:hint="cs"/>
                <w:sz w:val="28"/>
                <w:szCs w:val="28"/>
                <w:rtl/>
                <w:lang w:bidi="fa-IR"/>
              </w:rPr>
              <w:t>10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E2720" w:rsidRDefault="00181249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مهر</w:t>
            </w:r>
            <w:bookmarkStart w:id="0" w:name="_GoBack"/>
            <w:bookmarkEnd w:id="0"/>
            <w:r w:rsidR="00AE2720" w:rsidRPr="00AE2720">
              <w:rPr>
                <w:rFonts w:cs="B Zar" w:hint="cs"/>
                <w:sz w:val="28"/>
                <w:szCs w:val="28"/>
                <w:rtl/>
                <w:lang w:bidi="fa-IR"/>
              </w:rPr>
              <w:t>- شفاهی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AE2720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RPr="00AE2720" w:rsidTr="00AC4874">
        <w:tc>
          <w:tcPr>
            <w:tcW w:w="1368" w:type="dxa"/>
          </w:tcPr>
          <w:p w:rsidR="000A6274" w:rsidRPr="00AE2720" w:rsidRDefault="00AE2720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AE2720">
              <w:rPr>
                <w:rFonts w:cs="B Zar" w:hint="cs"/>
                <w:sz w:val="28"/>
                <w:szCs w:val="28"/>
                <w:rtl/>
                <w:lang w:bidi="fa-IR"/>
              </w:rPr>
              <w:t>20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E2720" w:rsidRDefault="00AE2720" w:rsidP="00C03038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AE2720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اواخر </w:t>
            </w:r>
            <w:r w:rsidR="00C03038">
              <w:rPr>
                <w:rFonts w:cs="B Zar" w:hint="cs"/>
                <w:sz w:val="28"/>
                <w:szCs w:val="28"/>
                <w:rtl/>
                <w:lang w:bidi="fa-IR"/>
              </w:rPr>
              <w:t>آبان</w:t>
            </w:r>
            <w:r w:rsidRPr="00AE2720">
              <w:rPr>
                <w:rFonts w:cs="B Zar" w:hint="cs"/>
                <w:sz w:val="28"/>
                <w:szCs w:val="28"/>
                <w:rtl/>
                <w:lang w:bidi="fa-IR"/>
              </w:rPr>
              <w:t>- میان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AE2720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RPr="00AE2720" w:rsidTr="00AC4874">
        <w:tc>
          <w:tcPr>
            <w:tcW w:w="1368" w:type="dxa"/>
          </w:tcPr>
          <w:p w:rsidR="000A6274" w:rsidRPr="00AE2720" w:rsidRDefault="00AE2720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AE2720">
              <w:rPr>
                <w:rFonts w:cs="B Zar" w:hint="cs"/>
                <w:sz w:val="28"/>
                <w:szCs w:val="28"/>
                <w:rtl/>
                <w:lang w:bidi="fa-IR"/>
              </w:rPr>
              <w:t>70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E2720" w:rsidRDefault="00C03038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دي</w:t>
            </w:r>
            <w:r w:rsidR="00AE2720" w:rsidRPr="00AE2720">
              <w:rPr>
                <w:rFonts w:cs="B Zar" w:hint="cs"/>
                <w:sz w:val="28"/>
                <w:szCs w:val="28"/>
                <w:rtl/>
                <w:lang w:bidi="fa-IR"/>
              </w:rPr>
              <w:t>ماه- پایان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AE2720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113BF5" w:rsidRPr="00F82B0C" w:rsidRDefault="00113BF5" w:rsidP="007E009D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7E009D" w:rsidRDefault="003B2857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در هر جلسه برای پاسخگویی به سوالات درس گذشته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برای انجام امتحانات آزمایشی و میان ترم و پایان ترم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حضور فعال در سر کلاس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AC4874" w:rsidRDefault="00AC4874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299" w:rsidRDefault="00931299" w:rsidP="000A6274">
      <w:pPr>
        <w:spacing w:after="0" w:line="240" w:lineRule="auto"/>
      </w:pPr>
      <w:r>
        <w:separator/>
      </w:r>
    </w:p>
  </w:endnote>
  <w:endnote w:type="continuationSeparator" w:id="0">
    <w:p w:rsidR="00931299" w:rsidRDefault="00931299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299" w:rsidRDefault="00931299" w:rsidP="000A6274">
      <w:pPr>
        <w:spacing w:after="0" w:line="240" w:lineRule="auto"/>
      </w:pPr>
      <w:r>
        <w:separator/>
      </w:r>
    </w:p>
  </w:footnote>
  <w:footnote w:type="continuationSeparator" w:id="0">
    <w:p w:rsidR="00931299" w:rsidRDefault="00931299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35A27"/>
    <w:rsid w:val="00073B29"/>
    <w:rsid w:val="000A6274"/>
    <w:rsid w:val="0010269D"/>
    <w:rsid w:val="00106EC8"/>
    <w:rsid w:val="00113BF5"/>
    <w:rsid w:val="001270B0"/>
    <w:rsid w:val="00181249"/>
    <w:rsid w:val="0019675A"/>
    <w:rsid w:val="001B12EF"/>
    <w:rsid w:val="001D5EED"/>
    <w:rsid w:val="001D6088"/>
    <w:rsid w:val="00202D22"/>
    <w:rsid w:val="002D19DA"/>
    <w:rsid w:val="002F1D79"/>
    <w:rsid w:val="00312643"/>
    <w:rsid w:val="003526D7"/>
    <w:rsid w:val="00381CE1"/>
    <w:rsid w:val="003A59A8"/>
    <w:rsid w:val="003B2857"/>
    <w:rsid w:val="003B471B"/>
    <w:rsid w:val="00433D1A"/>
    <w:rsid w:val="00445311"/>
    <w:rsid w:val="004D1F18"/>
    <w:rsid w:val="005047A0"/>
    <w:rsid w:val="00541F92"/>
    <w:rsid w:val="00547EAF"/>
    <w:rsid w:val="0056066F"/>
    <w:rsid w:val="00694DA7"/>
    <w:rsid w:val="006B4443"/>
    <w:rsid w:val="006C0445"/>
    <w:rsid w:val="00783BBC"/>
    <w:rsid w:val="007E009D"/>
    <w:rsid w:val="007F4686"/>
    <w:rsid w:val="00836F90"/>
    <w:rsid w:val="00931299"/>
    <w:rsid w:val="0093480D"/>
    <w:rsid w:val="0095070E"/>
    <w:rsid w:val="009F5068"/>
    <w:rsid w:val="00A32C91"/>
    <w:rsid w:val="00A3436A"/>
    <w:rsid w:val="00A80C96"/>
    <w:rsid w:val="00A81029"/>
    <w:rsid w:val="00A91A3E"/>
    <w:rsid w:val="00AA7A51"/>
    <w:rsid w:val="00AC4874"/>
    <w:rsid w:val="00AE2720"/>
    <w:rsid w:val="00AE482A"/>
    <w:rsid w:val="00B14418"/>
    <w:rsid w:val="00B17EB4"/>
    <w:rsid w:val="00B21A37"/>
    <w:rsid w:val="00BB22C1"/>
    <w:rsid w:val="00BB26D2"/>
    <w:rsid w:val="00BF2AE8"/>
    <w:rsid w:val="00C0149C"/>
    <w:rsid w:val="00C03038"/>
    <w:rsid w:val="00C30BC4"/>
    <w:rsid w:val="00C86AD7"/>
    <w:rsid w:val="00CB44B1"/>
    <w:rsid w:val="00CC4361"/>
    <w:rsid w:val="00CC6FF5"/>
    <w:rsid w:val="00D92A21"/>
    <w:rsid w:val="00DC21FE"/>
    <w:rsid w:val="00E068B1"/>
    <w:rsid w:val="00E12260"/>
    <w:rsid w:val="00E1715A"/>
    <w:rsid w:val="00E17929"/>
    <w:rsid w:val="00E25C81"/>
    <w:rsid w:val="00E302CA"/>
    <w:rsid w:val="00E30903"/>
    <w:rsid w:val="00E71A1C"/>
    <w:rsid w:val="00EE2934"/>
    <w:rsid w:val="00F13683"/>
    <w:rsid w:val="00F4446A"/>
    <w:rsid w:val="00F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07E755-6E92-4676-8984-C15F0E1A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character" w:styleId="Hyperlink">
    <w:name w:val="Hyperlink"/>
    <w:uiPriority w:val="99"/>
    <w:unhideWhenUsed/>
    <w:rsid w:val="007E00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abdollahi@uok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31CCA-4E4B-4E14-92FC-06BE395B1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AVASYS</cp:lastModifiedBy>
  <cp:revision>6</cp:revision>
  <cp:lastPrinted>2014-05-05T10:47:00Z</cp:lastPrinted>
  <dcterms:created xsi:type="dcterms:W3CDTF">2019-04-12T08:24:00Z</dcterms:created>
  <dcterms:modified xsi:type="dcterms:W3CDTF">2020-11-02T12:43:00Z</dcterms:modified>
</cp:coreProperties>
</file>