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991" w:rsidRDefault="00724991" w:rsidP="00724991">
      <w:pPr>
        <w:jc w:val="center"/>
        <w:rPr>
          <w:rFonts w:cs="B Zar"/>
          <w:b/>
          <w:bCs/>
          <w:sz w:val="28"/>
          <w:szCs w:val="28"/>
        </w:rPr>
      </w:pPr>
      <w:r>
        <w:rPr>
          <w:rFonts w:cs="B Zar" w:hint="cs"/>
          <w:b/>
          <w:bCs/>
          <w:sz w:val="28"/>
          <w:szCs w:val="28"/>
          <w:rtl/>
        </w:rPr>
        <w:t>به نام خدا</w:t>
      </w:r>
    </w:p>
    <w:p w:rsidR="00724991" w:rsidRDefault="00724991" w:rsidP="00724991">
      <w:pPr>
        <w:jc w:val="center"/>
        <w:rPr>
          <w:rFonts w:cs="B Zar" w:hint="cs"/>
          <w:b/>
          <w:bCs/>
          <w:sz w:val="26"/>
          <w:szCs w:val="26"/>
          <w:rtl/>
        </w:rPr>
      </w:pPr>
      <w:r>
        <w:rPr>
          <w:rFonts w:cs="B Zar" w:hint="cs"/>
          <w:b/>
          <w:bCs/>
          <w:sz w:val="26"/>
          <w:szCs w:val="26"/>
          <w:rtl/>
        </w:rPr>
        <w:t xml:space="preserve">آزمون درس: </w:t>
      </w:r>
      <w:r>
        <w:rPr>
          <w:rFonts w:cs="B Zar" w:hint="cs"/>
          <w:b/>
          <w:bCs/>
          <w:sz w:val="26"/>
          <w:szCs w:val="26"/>
          <w:rtl/>
        </w:rPr>
        <w:t>حقوق مدنی 4</w:t>
      </w:r>
      <w:r w:rsidR="00AB2704">
        <w:rPr>
          <w:rFonts w:cs="B Zar" w:hint="cs"/>
          <w:b/>
          <w:bCs/>
          <w:sz w:val="26"/>
          <w:szCs w:val="26"/>
          <w:rtl/>
        </w:rPr>
        <w:t xml:space="preserve">  دوره کارشناسی حقوق  </w:t>
      </w:r>
      <w:r>
        <w:rPr>
          <w:rFonts w:cs="B Zar" w:hint="cs"/>
          <w:b/>
          <w:bCs/>
          <w:sz w:val="26"/>
          <w:szCs w:val="26"/>
          <w:rtl/>
        </w:rPr>
        <w:t xml:space="preserve"> دانشگاه کردستان؛ مدرس: دکتر میرزائی</w:t>
      </w:r>
    </w:p>
    <w:p w:rsidR="00724991" w:rsidRDefault="00724991" w:rsidP="00724991">
      <w:pPr>
        <w:jc w:val="center"/>
        <w:rPr>
          <w:rFonts w:cs="B Zar" w:hint="cs"/>
          <w:b/>
          <w:bCs/>
          <w:sz w:val="26"/>
          <w:szCs w:val="26"/>
          <w:rtl/>
        </w:rPr>
      </w:pPr>
      <w:r>
        <w:rPr>
          <w:rFonts w:cs="B Zar" w:hint="cs"/>
          <w:b/>
          <w:bCs/>
          <w:sz w:val="26"/>
          <w:szCs w:val="26"/>
          <w:rtl/>
        </w:rPr>
        <w:t xml:space="preserve"> خرداد 96</w:t>
      </w:r>
    </w:p>
    <w:p w:rsidR="00D7324E" w:rsidRDefault="00724991" w:rsidP="00724991">
      <w:pPr>
        <w:jc w:val="both"/>
        <w:rPr>
          <w:rFonts w:cs="B Zar" w:hint="cs"/>
          <w:b/>
          <w:bCs/>
          <w:sz w:val="28"/>
          <w:szCs w:val="28"/>
          <w:rtl/>
        </w:rPr>
      </w:pPr>
      <w:r>
        <w:rPr>
          <w:rFonts w:cs="B Zar" w:hint="cs"/>
          <w:b/>
          <w:bCs/>
          <w:sz w:val="28"/>
          <w:szCs w:val="28"/>
          <w:rtl/>
        </w:rPr>
        <w:t>استفاده از کتاب قانون و هرگونه نوشته در جلسه امتحان ممنوع است. مدت آزمون 70 دقیقه</w:t>
      </w:r>
    </w:p>
    <w:p w:rsidR="00724991" w:rsidRDefault="00724991" w:rsidP="00724991">
      <w:pPr>
        <w:jc w:val="both"/>
        <w:rPr>
          <w:rFonts w:cs="B Zar" w:hint="cs"/>
          <w:b/>
          <w:bCs/>
          <w:sz w:val="28"/>
          <w:szCs w:val="28"/>
          <w:rtl/>
        </w:rPr>
      </w:pPr>
      <w:r>
        <w:rPr>
          <w:rFonts w:cs="B Zar" w:hint="cs"/>
          <w:b/>
          <w:bCs/>
          <w:sz w:val="28"/>
          <w:szCs w:val="28"/>
          <w:rtl/>
        </w:rPr>
        <w:t>پاسخ پرسش های زیر را به طور مستدل و مختصر مرقوم کنید.</w:t>
      </w:r>
    </w:p>
    <w:p w:rsidR="00724991" w:rsidRDefault="00724991" w:rsidP="00724991">
      <w:pPr>
        <w:pStyle w:val="ListParagraph"/>
        <w:numPr>
          <w:ilvl w:val="0"/>
          <w:numId w:val="1"/>
        </w:numPr>
        <w:jc w:val="both"/>
        <w:rPr>
          <w:rFonts w:cs="B Zar" w:hint="cs"/>
          <w:sz w:val="28"/>
          <w:szCs w:val="28"/>
        </w:rPr>
      </w:pPr>
      <w:r w:rsidRPr="00724991">
        <w:rPr>
          <w:rFonts w:cs="B Zar" w:hint="cs"/>
          <w:sz w:val="28"/>
          <w:szCs w:val="28"/>
          <w:rtl/>
        </w:rPr>
        <w:t>اگر شخصی بدون درخواست دیگری کاری برای او انجام دهد، استیفا کننده چه مسئولیتی درقبال عامل دارد؟ چرا؟</w:t>
      </w:r>
      <w:r>
        <w:rPr>
          <w:rFonts w:cs="B Zar" w:hint="cs"/>
          <w:sz w:val="28"/>
          <w:szCs w:val="28"/>
          <w:rtl/>
        </w:rPr>
        <w:t>(2 نمره)</w:t>
      </w:r>
    </w:p>
    <w:p w:rsidR="00724991" w:rsidRDefault="00724991" w:rsidP="00724991">
      <w:pPr>
        <w:pStyle w:val="ListParagraph"/>
        <w:numPr>
          <w:ilvl w:val="0"/>
          <w:numId w:val="1"/>
        </w:numPr>
        <w:jc w:val="both"/>
        <w:rPr>
          <w:rFonts w:cs="B Zar" w:hint="cs"/>
          <w:sz w:val="28"/>
          <w:szCs w:val="28"/>
        </w:rPr>
      </w:pPr>
      <w:r>
        <w:rPr>
          <w:rFonts w:cs="B Zar" w:hint="cs"/>
          <w:sz w:val="28"/>
          <w:szCs w:val="28"/>
          <w:rtl/>
        </w:rPr>
        <w:t xml:space="preserve">چه تفاوت حکمی و موضوعی(=مفهومی) میان عملِ </w:t>
      </w:r>
      <w:r w:rsidRPr="00724991">
        <w:rPr>
          <w:rFonts w:cs="B Zar" w:hint="cs"/>
          <w:sz w:val="28"/>
          <w:szCs w:val="28"/>
          <w:rtl/>
        </w:rPr>
        <w:t>در حکم غصب</w:t>
      </w:r>
      <w:r>
        <w:rPr>
          <w:rFonts w:cs="B Zar" w:hint="cs"/>
          <w:sz w:val="28"/>
          <w:szCs w:val="28"/>
          <w:rtl/>
        </w:rPr>
        <w:t xml:space="preserve"> و ایفای ناروا وجود دارد؟(2 نمره)</w:t>
      </w:r>
    </w:p>
    <w:p w:rsidR="00724991" w:rsidRDefault="00724991" w:rsidP="00724991">
      <w:pPr>
        <w:pStyle w:val="ListParagraph"/>
        <w:numPr>
          <w:ilvl w:val="0"/>
          <w:numId w:val="1"/>
        </w:numPr>
        <w:jc w:val="both"/>
        <w:rPr>
          <w:rFonts w:cs="B Zar" w:hint="cs"/>
          <w:sz w:val="28"/>
          <w:szCs w:val="28"/>
        </w:rPr>
      </w:pPr>
      <w:r>
        <w:rPr>
          <w:rFonts w:cs="B Zar" w:hint="cs"/>
          <w:sz w:val="28"/>
          <w:szCs w:val="28"/>
          <w:rtl/>
        </w:rPr>
        <w:t>اکراه چه تأثیری بر مسئولیت مدنی دارد؟ رابطه حقوقی میان مکرَه و مکرِه و زیان دیده را در اقسام زیان شرح دهید.(4 نمره)</w:t>
      </w:r>
    </w:p>
    <w:p w:rsidR="00724991" w:rsidRDefault="00724991" w:rsidP="00724991">
      <w:pPr>
        <w:pStyle w:val="ListParagraph"/>
        <w:numPr>
          <w:ilvl w:val="0"/>
          <w:numId w:val="1"/>
        </w:numPr>
        <w:jc w:val="both"/>
        <w:rPr>
          <w:rFonts w:cs="B Zar" w:hint="cs"/>
          <w:sz w:val="28"/>
          <w:szCs w:val="28"/>
        </w:rPr>
      </w:pPr>
      <w:r>
        <w:rPr>
          <w:rFonts w:cs="B Zar" w:hint="cs"/>
          <w:sz w:val="28"/>
          <w:szCs w:val="28"/>
          <w:rtl/>
        </w:rPr>
        <w:t>مسئولیت مدنی غار و مغرور را در مورد زیان های مالی با مثال شرح دهید.(2 نمره)</w:t>
      </w:r>
    </w:p>
    <w:p w:rsidR="00724991" w:rsidRDefault="00724991" w:rsidP="00724991">
      <w:pPr>
        <w:pStyle w:val="ListParagraph"/>
        <w:numPr>
          <w:ilvl w:val="0"/>
          <w:numId w:val="1"/>
        </w:numPr>
        <w:jc w:val="both"/>
        <w:rPr>
          <w:rFonts w:cs="B Zar" w:hint="cs"/>
          <w:sz w:val="28"/>
          <w:szCs w:val="28"/>
        </w:rPr>
      </w:pPr>
      <w:r>
        <w:rPr>
          <w:rFonts w:cs="B Zar" w:hint="cs"/>
          <w:sz w:val="28"/>
          <w:szCs w:val="28"/>
          <w:rtl/>
        </w:rPr>
        <w:t xml:space="preserve">در خصوص مسئولیت مدنی سبب مجمل چه راهکارهایی در قانون مجازات اسلامی پیش بینی شده است؟ (2 نمره) </w:t>
      </w:r>
    </w:p>
    <w:p w:rsidR="00724991" w:rsidRDefault="00724991" w:rsidP="006B1B1A">
      <w:pPr>
        <w:pStyle w:val="ListParagraph"/>
        <w:numPr>
          <w:ilvl w:val="0"/>
          <w:numId w:val="1"/>
        </w:numPr>
        <w:jc w:val="both"/>
        <w:rPr>
          <w:rFonts w:cs="B Zar" w:hint="cs"/>
          <w:sz w:val="28"/>
          <w:szCs w:val="28"/>
        </w:rPr>
      </w:pPr>
      <w:r>
        <w:rPr>
          <w:rFonts w:cs="B Zar" w:hint="cs"/>
          <w:sz w:val="28"/>
          <w:szCs w:val="28"/>
          <w:rtl/>
        </w:rPr>
        <w:t>شخصی در حادثه رانندگی فوت شده است.</w:t>
      </w:r>
      <w:r w:rsidR="006B1B1A">
        <w:rPr>
          <w:rFonts w:cs="B Zar" w:hint="cs"/>
          <w:sz w:val="28"/>
          <w:szCs w:val="28"/>
          <w:rtl/>
        </w:rPr>
        <w:t>ورثه او در خصوص خسارات مادی و معنوی چه حقوقی دارند؟ اگر همسر متوفا دعوی خسارت محرومیت از نفقه اقامه کند، زیان دیده چه مسئولیتی در این خصوص دارد؟ فرزند طبیعی متوفا حق مطالبه دیه یا خسارت ناشی از محرومیت از نفقه دارد؟(3 نمره)</w:t>
      </w:r>
    </w:p>
    <w:p w:rsidR="006B1B1A" w:rsidRPr="00724991" w:rsidRDefault="006B1B1A" w:rsidP="006B1B1A">
      <w:pPr>
        <w:pStyle w:val="ListParagraph"/>
        <w:numPr>
          <w:ilvl w:val="0"/>
          <w:numId w:val="1"/>
        </w:numPr>
        <w:jc w:val="both"/>
        <w:rPr>
          <w:rFonts w:cs="B Zar" w:hint="cs"/>
          <w:sz w:val="28"/>
          <w:szCs w:val="28"/>
        </w:rPr>
      </w:pPr>
      <w:r>
        <w:rPr>
          <w:rFonts w:cs="B Zar" w:hint="cs"/>
          <w:sz w:val="28"/>
          <w:szCs w:val="28"/>
          <w:rtl/>
        </w:rPr>
        <w:t>شخصی با علم</w:t>
      </w:r>
      <w:r w:rsidR="00AB2704">
        <w:rPr>
          <w:rFonts w:cs="B Zar" w:hint="cs"/>
          <w:sz w:val="28"/>
          <w:szCs w:val="28"/>
          <w:rtl/>
        </w:rPr>
        <w:t xml:space="preserve"> و</w:t>
      </w:r>
      <w:r>
        <w:rPr>
          <w:rFonts w:cs="B Zar" w:hint="cs"/>
          <w:sz w:val="28"/>
          <w:szCs w:val="28"/>
          <w:rtl/>
        </w:rPr>
        <w:t xml:space="preserve"> اطلاع از اینکه اتومبیلی متعلق به فروشنده نیست آن را  به مبلغ ده میلیون خریداری کرده و آن را به مبلغ دوازده میلیون به دیگری فروخته است. خریدار دوم از این جریان مطلع نبوده و اتومبیل نزد او به سرقت رفته و اکنون مدت هاست که پیدا نشده است. </w:t>
      </w:r>
      <w:r w:rsidR="00AB2704">
        <w:rPr>
          <w:rFonts w:cs="B Zar" w:hint="cs"/>
          <w:sz w:val="28"/>
          <w:szCs w:val="28"/>
          <w:rtl/>
        </w:rPr>
        <w:t xml:space="preserve">قیمت کارشناسی اتومبیل در حال حاضر 14 میلیون است. </w:t>
      </w:r>
      <w:bookmarkStart w:id="0" w:name="_GoBack"/>
      <w:bookmarkEnd w:id="0"/>
      <w:r>
        <w:rPr>
          <w:rFonts w:cs="B Zar" w:hint="cs"/>
          <w:sz w:val="28"/>
          <w:szCs w:val="28"/>
          <w:rtl/>
        </w:rPr>
        <w:t xml:space="preserve">مالک اتومبیل علیه چه کسانی حق مطالبه دارد؟ مالک مزبور چه حقی بر غهده غاصبان دارد؟ مطالبه عین یا بدل؟چرا؟ طرفین معاملات فضولی چه حقی علیه یکدیگر دارند؟ مسئول نهایی کیست؟( 5 نمره) </w:t>
      </w:r>
    </w:p>
    <w:sectPr w:rsidR="006B1B1A" w:rsidRPr="00724991" w:rsidSect="00767E2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18C"/>
    <w:multiLevelType w:val="hybridMultilevel"/>
    <w:tmpl w:val="02C0D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91"/>
    <w:rsid w:val="006B1B1A"/>
    <w:rsid w:val="00724991"/>
    <w:rsid w:val="00767E29"/>
    <w:rsid w:val="00AB2704"/>
    <w:rsid w:val="00D7324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99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9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99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2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Uok</dc:creator>
  <cp:lastModifiedBy>Uok</cp:lastModifiedBy>
  <cp:revision>2</cp:revision>
  <cp:lastPrinted>2017-06-06T06:24:00Z</cp:lastPrinted>
  <dcterms:created xsi:type="dcterms:W3CDTF">2017-06-06T05:59:00Z</dcterms:created>
  <dcterms:modified xsi:type="dcterms:W3CDTF">2017-06-06T06:26:00Z</dcterms:modified>
</cp:coreProperties>
</file>