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2643" w:rsidRDefault="002D19DA" w:rsidP="00CD5A2E">
      <w:pPr>
        <w:jc w:val="center"/>
        <w:rPr>
          <w:rFonts w:cs="B Nazanin"/>
          <w:b/>
          <w:bCs/>
          <w:sz w:val="32"/>
          <w:szCs w:val="32"/>
          <w:rtl/>
          <w:lang w:bidi="fa-IR"/>
        </w:rPr>
      </w:pPr>
      <w:r>
        <w:rPr>
          <w:rFonts w:cs="B Nazanin" w:hint="cs"/>
          <w:b/>
          <w:bCs/>
          <w:noProof/>
          <w:sz w:val="32"/>
          <w:szCs w:val="32"/>
          <w:rtl/>
          <w:lang w:bidi="fa-I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5581650</wp:posOffset>
            </wp:positionH>
            <wp:positionV relativeFrom="paragraph">
              <wp:posOffset>-228600</wp:posOffset>
            </wp:positionV>
            <wp:extent cx="605790" cy="809625"/>
            <wp:effectExtent l="19050" t="0" r="3810" b="0"/>
            <wp:wrapTight wrapText="bothSides">
              <wp:wrapPolygon edited="0">
                <wp:start x="-679" y="0"/>
                <wp:lineTo x="-679" y="21346"/>
                <wp:lineTo x="21736" y="21346"/>
                <wp:lineTo x="21736" y="0"/>
                <wp:lineTo x="-679" y="0"/>
              </wp:wrapPolygon>
            </wp:wrapTight>
            <wp:docPr id="1" name="Picture 0" descr="downlo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wnload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79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12643">
        <w:rPr>
          <w:rFonts w:cs="B Nazanin" w:hint="cs"/>
          <w:b/>
          <w:bCs/>
          <w:sz w:val="32"/>
          <w:szCs w:val="32"/>
          <w:rtl/>
          <w:lang w:bidi="fa-IR"/>
        </w:rPr>
        <w:t xml:space="preserve">                                   به نام خدا            </w:t>
      </w:r>
      <w:r w:rsidR="00312643" w:rsidRPr="00B21A37">
        <w:rPr>
          <w:rFonts w:cs="B Nazanin" w:hint="cs"/>
          <w:b/>
          <w:bCs/>
          <w:sz w:val="24"/>
          <w:szCs w:val="24"/>
          <w:rtl/>
          <w:lang w:bidi="fa-IR"/>
        </w:rPr>
        <w:t xml:space="preserve">                       سال تحصیلی</w:t>
      </w:r>
      <w:r w:rsidR="00CD5A2E">
        <w:rPr>
          <w:rFonts w:cs="B Nazanin" w:hint="cs"/>
          <w:b/>
          <w:bCs/>
          <w:sz w:val="24"/>
          <w:szCs w:val="24"/>
          <w:rtl/>
          <w:lang w:bidi="fa-IR"/>
        </w:rPr>
        <w:t>98-1397</w:t>
      </w:r>
    </w:p>
    <w:tbl>
      <w:tblPr>
        <w:tblW w:w="10440" w:type="dxa"/>
        <w:tblInd w:w="-52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2070"/>
        <w:gridCol w:w="2250"/>
        <w:gridCol w:w="2970"/>
        <w:gridCol w:w="3150"/>
      </w:tblGrid>
      <w:tr w:rsidR="00312643" w:rsidRPr="00312643" w:rsidTr="00312643">
        <w:trPr>
          <w:trHeight w:val="90"/>
        </w:trPr>
        <w:tc>
          <w:tcPr>
            <w:tcW w:w="2070" w:type="dxa"/>
            <w:vMerge w:val="restart"/>
            <w:tcBorders>
              <w:right w:val="single" w:sz="4" w:space="0" w:color="auto"/>
            </w:tcBorders>
          </w:tcPr>
          <w:p w:rsidR="00CD5A2E" w:rsidRDefault="00E1715A" w:rsidP="00A91A3E">
            <w:pPr>
              <w:spacing w:line="240" w:lineRule="auto"/>
              <w:jc w:val="right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 xml:space="preserve">            </w:t>
            </w:r>
            <w:r w:rsidR="00312643">
              <w:rPr>
                <w:rFonts w:cs="B Nazanin" w:hint="cs"/>
                <w:sz w:val="28"/>
                <w:szCs w:val="28"/>
                <w:rtl/>
                <w:lang w:bidi="fa-IR"/>
              </w:rPr>
              <w:t>شماره تلفن:</w:t>
            </w:r>
          </w:p>
          <w:p w:rsidR="00312643" w:rsidRPr="00CD5A2E" w:rsidRDefault="00CD5A2E" w:rsidP="00CD5A2E">
            <w:pPr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/>
                <w:sz w:val="28"/>
                <w:szCs w:val="28"/>
                <w:lang w:bidi="fa-IR"/>
              </w:rPr>
              <w:t>09187832639</w:t>
            </w:r>
          </w:p>
        </w:tc>
        <w:tc>
          <w:tcPr>
            <w:tcW w:w="22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12643" w:rsidRPr="0010269D" w:rsidRDefault="00CD5A2E" w:rsidP="00CD5A2E">
            <w:pPr>
              <w:tabs>
                <w:tab w:val="center" w:pos="1017"/>
                <w:tab w:val="right" w:pos="2034"/>
              </w:tabs>
              <w:spacing w:line="240" w:lineRule="auto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/>
                <w:sz w:val="28"/>
                <w:szCs w:val="28"/>
                <w:rtl/>
                <w:lang w:bidi="fa-IR"/>
              </w:rPr>
              <w:tab/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109</w:t>
            </w:r>
            <w:r>
              <w:rPr>
                <w:rFonts w:cs="B Nazanin"/>
                <w:sz w:val="28"/>
                <w:szCs w:val="28"/>
                <w:rtl/>
                <w:lang w:bidi="fa-IR"/>
              </w:rPr>
              <w:tab/>
            </w:r>
            <w:r w:rsidR="00312643">
              <w:rPr>
                <w:rFonts w:cs="B Nazanin" w:hint="cs"/>
                <w:sz w:val="28"/>
                <w:szCs w:val="28"/>
                <w:rtl/>
                <w:lang w:bidi="fa-IR"/>
              </w:rPr>
              <w:t>شماره اتاق:</w:t>
            </w:r>
          </w:p>
        </w:tc>
        <w:tc>
          <w:tcPr>
            <w:tcW w:w="2970" w:type="dxa"/>
            <w:vMerge w:val="restart"/>
            <w:tcBorders>
              <w:left w:val="single" w:sz="4" w:space="0" w:color="auto"/>
            </w:tcBorders>
          </w:tcPr>
          <w:p w:rsidR="00312643" w:rsidRPr="0010269D" w:rsidRDefault="00CD5A2E" w:rsidP="00CD5A2E">
            <w:pPr>
              <w:tabs>
                <w:tab w:val="center" w:pos="1377"/>
                <w:tab w:val="right" w:pos="2754"/>
              </w:tabs>
              <w:spacing w:line="240" w:lineRule="auto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/>
                <w:sz w:val="28"/>
                <w:szCs w:val="28"/>
                <w:rtl/>
                <w:lang w:bidi="fa-IR"/>
              </w:rPr>
              <w:tab/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اقبال‏علی میرزائی</w:t>
            </w:r>
            <w:r>
              <w:rPr>
                <w:rFonts w:cs="B Nazanin"/>
                <w:sz w:val="28"/>
                <w:szCs w:val="28"/>
                <w:rtl/>
                <w:lang w:bidi="fa-IR"/>
              </w:rPr>
              <w:tab/>
            </w:r>
            <w:r w:rsidR="00312643" w:rsidRPr="0010269D">
              <w:rPr>
                <w:rFonts w:cs="B Nazanin" w:hint="cs"/>
                <w:sz w:val="28"/>
                <w:szCs w:val="28"/>
                <w:rtl/>
                <w:lang w:bidi="fa-IR"/>
              </w:rPr>
              <w:t>نام مدرس:</w:t>
            </w:r>
          </w:p>
        </w:tc>
        <w:tc>
          <w:tcPr>
            <w:tcW w:w="3150" w:type="dxa"/>
            <w:tcBorders>
              <w:bottom w:val="single" w:sz="4" w:space="0" w:color="auto"/>
            </w:tcBorders>
          </w:tcPr>
          <w:p w:rsidR="00312643" w:rsidRPr="00312643" w:rsidRDefault="00312643" w:rsidP="00A91A3E">
            <w:pPr>
              <w:spacing w:line="240" w:lineRule="auto"/>
              <w:jc w:val="right"/>
              <w:rPr>
                <w:rFonts w:cs="Times New Roman"/>
                <w:sz w:val="28"/>
                <w:szCs w:val="28"/>
                <w:rtl/>
                <w:lang w:bidi="fa-IR"/>
              </w:rPr>
            </w:pPr>
            <w:r w:rsidRPr="00312643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دانشکده </w:t>
            </w:r>
            <w:r w:rsidRPr="00312643">
              <w:rPr>
                <w:rFonts w:cs="Times New Roman" w:hint="cs"/>
                <w:sz w:val="28"/>
                <w:szCs w:val="28"/>
                <w:rtl/>
                <w:lang w:bidi="fa-IR"/>
              </w:rPr>
              <w:t>:</w:t>
            </w:r>
            <w:r w:rsidR="00CD5A2E">
              <w:rPr>
                <w:rFonts w:cs="Times New Roman" w:hint="cs"/>
                <w:sz w:val="28"/>
                <w:szCs w:val="28"/>
                <w:rtl/>
                <w:lang w:bidi="fa-IR"/>
              </w:rPr>
              <w:t>علوم انسانی و اجتماعی</w:t>
            </w:r>
          </w:p>
        </w:tc>
      </w:tr>
      <w:tr w:rsidR="00312643" w:rsidTr="00312643">
        <w:trPr>
          <w:trHeight w:val="525"/>
        </w:trPr>
        <w:tc>
          <w:tcPr>
            <w:tcW w:w="2070" w:type="dxa"/>
            <w:vMerge/>
            <w:tcBorders>
              <w:right w:val="single" w:sz="4" w:space="0" w:color="auto"/>
            </w:tcBorders>
          </w:tcPr>
          <w:p w:rsidR="00312643" w:rsidRDefault="00312643" w:rsidP="00A91A3E">
            <w:pPr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2643" w:rsidRDefault="00312643" w:rsidP="00A91A3E">
            <w:pPr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970" w:type="dxa"/>
            <w:vMerge/>
            <w:tcBorders>
              <w:left w:val="single" w:sz="4" w:space="0" w:color="auto"/>
            </w:tcBorders>
          </w:tcPr>
          <w:p w:rsidR="00312643" w:rsidRPr="0010269D" w:rsidRDefault="00312643" w:rsidP="00A91A3E">
            <w:pPr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3150" w:type="dxa"/>
            <w:tcBorders>
              <w:top w:val="single" w:sz="4" w:space="0" w:color="auto"/>
            </w:tcBorders>
          </w:tcPr>
          <w:p w:rsidR="00312643" w:rsidRPr="00E12260" w:rsidRDefault="00CD5A2E" w:rsidP="006B70D1">
            <w:pPr>
              <w:tabs>
                <w:tab w:val="center" w:pos="1467"/>
                <w:tab w:val="right" w:pos="2934"/>
              </w:tabs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/>
                <w:sz w:val="28"/>
                <w:szCs w:val="28"/>
                <w:rtl/>
                <w:lang w:bidi="fa-IR"/>
              </w:rPr>
              <w:tab/>
            </w:r>
            <w:r w:rsidR="006B70D1">
              <w:rPr>
                <w:rFonts w:cs="B Nazanin" w:hint="cs"/>
                <w:sz w:val="28"/>
                <w:szCs w:val="28"/>
                <w:rtl/>
                <w:lang w:bidi="fa-IR"/>
              </w:rPr>
              <w:t>مسئولیت های مدنی خاص</w:t>
            </w:r>
            <w:r>
              <w:rPr>
                <w:rFonts w:cs="B Nazanin"/>
                <w:sz w:val="28"/>
                <w:szCs w:val="28"/>
                <w:rtl/>
                <w:lang w:bidi="fa-IR"/>
              </w:rPr>
              <w:tab/>
            </w:r>
            <w:r w:rsidR="00312643" w:rsidRPr="00E12260">
              <w:rPr>
                <w:rFonts w:cs="B Nazanin" w:hint="cs"/>
                <w:sz w:val="28"/>
                <w:szCs w:val="28"/>
                <w:rtl/>
                <w:lang w:bidi="fa-IR"/>
              </w:rPr>
              <w:t>نام درس :</w:t>
            </w:r>
          </w:p>
        </w:tc>
      </w:tr>
      <w:tr w:rsidR="00B17EB4" w:rsidTr="00B17EB4">
        <w:trPr>
          <w:trHeight w:val="450"/>
        </w:trPr>
        <w:tc>
          <w:tcPr>
            <w:tcW w:w="4320" w:type="dxa"/>
            <w:gridSpan w:val="2"/>
            <w:tcBorders>
              <w:right w:val="single" w:sz="4" w:space="0" w:color="auto"/>
            </w:tcBorders>
          </w:tcPr>
          <w:p w:rsidR="00B17EB4" w:rsidRPr="00B17EB4" w:rsidRDefault="00B17EB4" w:rsidP="00A91A3E">
            <w:pPr>
              <w:spacing w:line="240" w:lineRule="auto"/>
              <w:rPr>
                <w:rFonts w:cs="B Nazanin"/>
                <w:sz w:val="28"/>
                <w:szCs w:val="28"/>
                <w:lang w:bidi="fa-IR"/>
              </w:rPr>
            </w:pPr>
            <w:r w:rsidRPr="00B17EB4">
              <w:rPr>
                <w:rFonts w:cs="B Nazanin"/>
                <w:sz w:val="28"/>
                <w:szCs w:val="28"/>
                <w:lang w:bidi="fa-IR"/>
              </w:rPr>
              <w:t>Email:</w:t>
            </w:r>
            <w:r w:rsidR="00CD5A2E">
              <w:rPr>
                <w:rFonts w:cs="B Nazanin"/>
                <w:sz w:val="28"/>
                <w:szCs w:val="28"/>
                <w:lang w:bidi="fa-IR"/>
              </w:rPr>
              <w:t xml:space="preserve"> e.alimirzaei@uok.ac.ir</w:t>
            </w:r>
          </w:p>
        </w:tc>
        <w:tc>
          <w:tcPr>
            <w:tcW w:w="2970" w:type="dxa"/>
            <w:tcBorders>
              <w:left w:val="single" w:sz="4" w:space="0" w:color="auto"/>
            </w:tcBorders>
          </w:tcPr>
          <w:p w:rsidR="00B17EB4" w:rsidRDefault="00CD5A2E" w:rsidP="006B70D1">
            <w:pPr>
              <w:tabs>
                <w:tab w:val="center" w:pos="1377"/>
                <w:tab w:val="right" w:pos="2754"/>
              </w:tabs>
              <w:spacing w:line="240" w:lineRule="auto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/>
                <w:sz w:val="28"/>
                <w:szCs w:val="28"/>
                <w:rtl/>
                <w:lang w:bidi="fa-IR"/>
              </w:rPr>
              <w:tab/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حقوق مدنی </w:t>
            </w:r>
            <w:r w:rsidR="006B70D1">
              <w:rPr>
                <w:rFonts w:cs="B Nazanin" w:hint="cs"/>
                <w:sz w:val="28"/>
                <w:szCs w:val="28"/>
                <w:rtl/>
                <w:lang w:bidi="fa-IR"/>
              </w:rPr>
              <w:t>4</w:t>
            </w:r>
            <w:r>
              <w:rPr>
                <w:rFonts w:cs="B Nazanin"/>
                <w:sz w:val="28"/>
                <w:szCs w:val="28"/>
                <w:rtl/>
                <w:lang w:bidi="fa-IR"/>
              </w:rPr>
              <w:tab/>
            </w:r>
            <w:r w:rsidR="00B17EB4" w:rsidRPr="00E12260">
              <w:rPr>
                <w:rFonts w:cs="B Nazanin" w:hint="cs"/>
                <w:sz w:val="28"/>
                <w:szCs w:val="28"/>
                <w:rtl/>
                <w:lang w:bidi="fa-IR"/>
              </w:rPr>
              <w:t>پیشنیاز:</w:t>
            </w:r>
          </w:p>
          <w:p w:rsidR="00694DA7" w:rsidRDefault="00694DA7" w:rsidP="00A91A3E">
            <w:pPr>
              <w:spacing w:line="240" w:lineRule="auto"/>
              <w:jc w:val="right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مقطع: </w:t>
            </w:r>
            <w:r w:rsidR="00CD5A2E">
              <w:rPr>
                <w:rFonts w:cs="B Nazanin" w:hint="cs"/>
                <w:sz w:val="28"/>
                <w:szCs w:val="28"/>
                <w:rtl/>
                <w:lang w:bidi="fa-IR"/>
              </w:rPr>
              <w:t>کارشناسی</w:t>
            </w:r>
          </w:p>
        </w:tc>
        <w:tc>
          <w:tcPr>
            <w:tcW w:w="3150" w:type="dxa"/>
          </w:tcPr>
          <w:p w:rsidR="00B17EB4" w:rsidRDefault="00CD5A2E" w:rsidP="006B70D1">
            <w:pPr>
              <w:tabs>
                <w:tab w:val="center" w:pos="1467"/>
                <w:tab w:val="right" w:pos="2934"/>
              </w:tabs>
              <w:spacing w:line="240" w:lineRule="auto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/>
                <w:sz w:val="28"/>
                <w:szCs w:val="28"/>
                <w:rtl/>
                <w:lang w:bidi="fa-IR"/>
              </w:rPr>
              <w:tab/>
            </w:r>
            <w:r w:rsidR="006B70D1">
              <w:rPr>
                <w:rFonts w:cs="B Nazanin" w:hint="cs"/>
                <w:sz w:val="28"/>
                <w:szCs w:val="28"/>
                <w:rtl/>
                <w:lang w:bidi="fa-IR"/>
              </w:rPr>
              <w:t>1</w:t>
            </w:r>
            <w:r>
              <w:rPr>
                <w:rFonts w:cs="B Nazanin"/>
                <w:sz w:val="28"/>
                <w:szCs w:val="28"/>
                <w:rtl/>
                <w:lang w:bidi="fa-IR"/>
              </w:rPr>
              <w:tab/>
            </w:r>
            <w:r w:rsidR="00B17EB4" w:rsidRPr="00E12260">
              <w:rPr>
                <w:rFonts w:cs="B Nazanin" w:hint="cs"/>
                <w:sz w:val="28"/>
                <w:szCs w:val="28"/>
                <w:rtl/>
                <w:lang w:bidi="fa-IR"/>
              </w:rPr>
              <w:t>تعدادواحد:</w:t>
            </w:r>
          </w:p>
        </w:tc>
      </w:tr>
      <w:tr w:rsidR="0010269D" w:rsidTr="00312643">
        <w:trPr>
          <w:trHeight w:val="1195"/>
        </w:trPr>
        <w:tc>
          <w:tcPr>
            <w:tcW w:w="10440" w:type="dxa"/>
            <w:gridSpan w:val="4"/>
            <w:tcBorders>
              <w:bottom w:val="single" w:sz="4" w:space="0" w:color="auto"/>
            </w:tcBorders>
          </w:tcPr>
          <w:p w:rsidR="001B12EF" w:rsidRPr="00C2645D" w:rsidRDefault="001B12EF" w:rsidP="00A91A3E">
            <w:pPr>
              <w:bidi/>
              <w:spacing w:line="240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جایگاه درس</w:t>
            </w:r>
            <w:r w:rsidRPr="00C2645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در برنامه درسی دوره </w:t>
            </w:r>
            <w:r w:rsidRPr="00C2645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:</w:t>
            </w:r>
          </w:p>
          <w:p w:rsidR="00106EC8" w:rsidRPr="00AE482A" w:rsidRDefault="00CD5A2E" w:rsidP="006B70D1">
            <w:pPr>
              <w:spacing w:line="240" w:lineRule="auto"/>
              <w:jc w:val="right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این درس </w:t>
            </w:r>
            <w:r w:rsidR="006B70D1">
              <w:rPr>
                <w:rFonts w:cs="B Nazanin" w:hint="cs"/>
                <w:b/>
                <w:bCs/>
                <w:sz w:val="24"/>
                <w:szCs w:val="24"/>
                <w:rtl/>
              </w:rPr>
              <w:t>یک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درس</w:t>
            </w:r>
            <w:r w:rsidR="006B70D1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اختیاری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دورۀ کارشناسی حقوق در حوزۀ مسئولیت مدنی است.</w:t>
            </w:r>
          </w:p>
        </w:tc>
      </w:tr>
      <w:tr w:rsidR="00381CE1" w:rsidTr="00312643">
        <w:trPr>
          <w:trHeight w:val="1412"/>
        </w:trPr>
        <w:tc>
          <w:tcPr>
            <w:tcW w:w="1044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106EC8" w:rsidRDefault="00381CE1" w:rsidP="00A91A3E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AE482A">
              <w:rPr>
                <w:rFonts w:cs="B Nazanin" w:hint="cs"/>
                <w:sz w:val="28"/>
                <w:szCs w:val="28"/>
                <w:rtl/>
                <w:lang w:bidi="fa-IR"/>
              </w:rPr>
              <w:t>هدف کلی :</w:t>
            </w:r>
            <w:r w:rsidR="001B12EF" w:rsidRPr="00286AED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1B12EF" w:rsidRPr="00286AED" w:rsidRDefault="00CD5A2E" w:rsidP="006B70D1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شناخت </w:t>
            </w:r>
            <w:r w:rsidR="006B70D1">
              <w:rPr>
                <w:rFonts w:cs="B Nazanin" w:hint="cs"/>
                <w:b/>
                <w:bCs/>
                <w:sz w:val="24"/>
                <w:szCs w:val="24"/>
                <w:rtl/>
              </w:rPr>
              <w:t>موارد و مصادیق خاص</w:t>
            </w:r>
            <w:r w:rsidR="006528F8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الزام‏های خارج از قرارداد</w:t>
            </w:r>
          </w:p>
          <w:p w:rsidR="001B12EF" w:rsidRPr="00AE482A" w:rsidRDefault="001B12EF" w:rsidP="001B12EF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CC6FF5" w:rsidTr="00312643">
        <w:trPr>
          <w:trHeight w:val="4985"/>
        </w:trPr>
        <w:tc>
          <w:tcPr>
            <w:tcW w:w="10440" w:type="dxa"/>
            <w:gridSpan w:val="4"/>
            <w:tcBorders>
              <w:top w:val="single" w:sz="4" w:space="0" w:color="auto"/>
            </w:tcBorders>
          </w:tcPr>
          <w:p w:rsidR="00CC6FF5" w:rsidRPr="00106EC8" w:rsidRDefault="00A32C91" w:rsidP="00A91A3E">
            <w:pPr>
              <w:spacing w:line="240" w:lineRule="auto"/>
              <w:jc w:val="right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اهداف</w:t>
            </w:r>
            <w:r w:rsidR="00CC6FF5" w:rsidRPr="00106EC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عینی</w:t>
            </w:r>
            <w:r w:rsidR="001B12EF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: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  </w:t>
            </w:r>
          </w:p>
          <w:p w:rsidR="00106EC8" w:rsidRDefault="00CC6FF5" w:rsidP="00A91A3E">
            <w:pPr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        </w:t>
            </w:r>
            <w:r w:rsidRPr="00AE482A">
              <w:rPr>
                <w:rFonts w:cs="B Nazanin" w:hint="cs"/>
                <w:sz w:val="28"/>
                <w:szCs w:val="28"/>
                <w:rtl/>
                <w:lang w:bidi="fa-IR"/>
              </w:rPr>
              <w:t>اهداف مفهومی: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</w:p>
          <w:p w:rsidR="001B12EF" w:rsidRPr="00286AED" w:rsidRDefault="001B12EF" w:rsidP="006B70D1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   </w:t>
            </w:r>
            <w:r w:rsidR="006528F8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مطالعۀ </w:t>
            </w:r>
            <w:r w:rsidR="006B70D1">
              <w:rPr>
                <w:rFonts w:cs="B Nazanin" w:hint="cs"/>
                <w:b/>
                <w:bCs/>
                <w:sz w:val="24"/>
                <w:szCs w:val="24"/>
                <w:rtl/>
              </w:rPr>
              <w:t>اقسام</w:t>
            </w:r>
            <w:r w:rsidR="006528F8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6B70D1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، </w:t>
            </w:r>
            <w:r w:rsidR="006528F8">
              <w:rPr>
                <w:rFonts w:cs="B Nazanin" w:hint="cs"/>
                <w:b/>
                <w:bCs/>
                <w:sz w:val="24"/>
                <w:szCs w:val="24"/>
                <w:rtl/>
              </w:rPr>
              <w:t>قواعد و آثار مسئولیت</w:t>
            </w:r>
            <w:r w:rsidR="006B70D1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های</w:t>
            </w:r>
            <w:r w:rsidR="006528F8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مدنی خاص</w:t>
            </w:r>
            <w:r w:rsidR="00670D05">
              <w:rPr>
                <w:rFonts w:cs="B Nazanin" w:hint="cs"/>
                <w:b/>
                <w:bCs/>
                <w:sz w:val="24"/>
                <w:szCs w:val="24"/>
                <w:rtl/>
              </w:rPr>
              <w:t>(ویژه)</w:t>
            </w:r>
            <w:r w:rsidR="006528F8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CC6FF5" w:rsidRDefault="00CC6FF5" w:rsidP="00A91A3E">
            <w:pPr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        </w:t>
            </w:r>
            <w:r w:rsidRPr="00AE482A">
              <w:rPr>
                <w:rFonts w:cs="B Nazanin" w:hint="cs"/>
                <w:sz w:val="28"/>
                <w:szCs w:val="28"/>
                <w:rtl/>
                <w:lang w:bidi="fa-IR"/>
              </w:rPr>
              <w:t>اهداف مهارتی :</w:t>
            </w:r>
          </w:p>
          <w:p w:rsidR="00106EC8" w:rsidRPr="00AE482A" w:rsidRDefault="006528F8" w:rsidP="006B70D1">
            <w:pPr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تبیین و تحلیل </w:t>
            </w:r>
            <w:r w:rsidR="006B70D1">
              <w:rPr>
                <w:rFonts w:cs="B Nazanin" w:hint="cs"/>
                <w:b/>
                <w:bCs/>
                <w:sz w:val="24"/>
                <w:szCs w:val="24"/>
                <w:rtl/>
              </w:rPr>
              <w:t>مصادیق عینی مسئولیت مدنی و تسلط بر قوانین خاص و پراکنده در حوزۀ مسئولیت مدنی</w:t>
            </w:r>
          </w:p>
          <w:p w:rsidR="00CC6FF5" w:rsidRDefault="00CC6FF5" w:rsidP="00A91A3E">
            <w:pPr>
              <w:tabs>
                <w:tab w:val="left" w:pos="9030"/>
                <w:tab w:val="right" w:pos="10224"/>
              </w:tabs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        اهداف نگرشی :</w:t>
            </w:r>
          </w:p>
          <w:p w:rsidR="00106EC8" w:rsidRDefault="006B70D1" w:rsidP="006B70D1">
            <w:pPr>
              <w:tabs>
                <w:tab w:val="left" w:pos="9030"/>
                <w:tab w:val="right" w:pos="10224"/>
              </w:tabs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دانشجو بداند که به علت گستردگی حوزۀ مسئولیت مدنی، شناخت مصادیق آن اهمیت به‏سزایی دارد</w:t>
            </w:r>
            <w:r w:rsidR="00A32C91">
              <w:rPr>
                <w:rFonts w:cs="B Nazanin" w:hint="cs"/>
                <w:sz w:val="28"/>
                <w:szCs w:val="28"/>
                <w:rtl/>
              </w:rPr>
              <w:t>.</w:t>
            </w:r>
          </w:p>
          <w:p w:rsidR="00106EC8" w:rsidRPr="00AE482A" w:rsidRDefault="00106EC8" w:rsidP="00A91A3E">
            <w:pPr>
              <w:tabs>
                <w:tab w:val="left" w:pos="9030"/>
                <w:tab w:val="right" w:pos="10224"/>
              </w:tabs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381CE1" w:rsidTr="00AC4874">
        <w:trPr>
          <w:trHeight w:val="555"/>
        </w:trPr>
        <w:tc>
          <w:tcPr>
            <w:tcW w:w="10440" w:type="dxa"/>
            <w:gridSpan w:val="4"/>
            <w:tcBorders>
              <w:top w:val="single" w:sz="4" w:space="0" w:color="auto"/>
            </w:tcBorders>
          </w:tcPr>
          <w:p w:rsidR="001B12EF" w:rsidRPr="00CD5A2E" w:rsidRDefault="004D1F18" w:rsidP="00CD5A2E">
            <w:pPr>
              <w:spacing w:line="240" w:lineRule="auto"/>
              <w:jc w:val="right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مواد آموزشی:</w:t>
            </w:r>
            <w:r w:rsidR="00CD5A2E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کتاب، جزوۀ درسی و تابلوی آموزشی کلاس</w:t>
            </w:r>
          </w:p>
          <w:p w:rsidR="00106EC8" w:rsidRPr="00AE482A" w:rsidRDefault="001B12EF" w:rsidP="00A91A3E">
            <w:pPr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B347D0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035A27">
              <w:rPr>
                <w:rFonts w:cs="B Nazanin"/>
                <w:sz w:val="28"/>
                <w:szCs w:val="28"/>
                <w:lang w:bidi="fa-IR"/>
              </w:rPr>
              <w:tab/>
            </w:r>
          </w:p>
        </w:tc>
      </w:tr>
    </w:tbl>
    <w:p w:rsidR="00A91A3E" w:rsidRDefault="00A91A3E" w:rsidP="00AE482A">
      <w:pPr>
        <w:jc w:val="right"/>
        <w:rPr>
          <w:rFonts w:cs="B Nazanin"/>
          <w:b/>
          <w:bCs/>
          <w:sz w:val="28"/>
          <w:szCs w:val="28"/>
          <w:rtl/>
          <w:lang w:bidi="fa-IR"/>
        </w:rPr>
      </w:pPr>
    </w:p>
    <w:p w:rsidR="00AE482A" w:rsidRDefault="00AE482A" w:rsidP="00AE482A">
      <w:pPr>
        <w:jc w:val="right"/>
        <w:rPr>
          <w:rFonts w:cs="B Nazanin"/>
          <w:b/>
          <w:bCs/>
          <w:sz w:val="28"/>
          <w:szCs w:val="28"/>
          <w:rtl/>
          <w:lang w:bidi="fa-IR"/>
        </w:rPr>
      </w:pPr>
      <w:r w:rsidRPr="00E12260">
        <w:rPr>
          <w:rFonts w:cs="B Nazanin" w:hint="cs"/>
          <w:b/>
          <w:bCs/>
          <w:sz w:val="28"/>
          <w:szCs w:val="28"/>
          <w:rtl/>
          <w:lang w:bidi="fa-IR"/>
        </w:rPr>
        <w:lastRenderedPageBreak/>
        <w:t>محتوای درس :</w:t>
      </w:r>
    </w:p>
    <w:tbl>
      <w:tblPr>
        <w:tblStyle w:val="TableGrid"/>
        <w:tblW w:w="10440" w:type="dxa"/>
        <w:tblInd w:w="-522" w:type="dxa"/>
        <w:tblLook w:val="04A0" w:firstRow="1" w:lastRow="0" w:firstColumn="1" w:lastColumn="0" w:noHBand="0" w:noVBand="1"/>
      </w:tblPr>
      <w:tblGrid>
        <w:gridCol w:w="6960"/>
        <w:gridCol w:w="2601"/>
        <w:gridCol w:w="879"/>
      </w:tblGrid>
      <w:tr w:rsidR="00AE482A" w:rsidTr="00E672C1">
        <w:trPr>
          <w:trHeight w:val="368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AE482A" w:rsidP="000A62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محتویات موضوع</w:t>
            </w:r>
          </w:p>
        </w:tc>
        <w:tc>
          <w:tcPr>
            <w:tcW w:w="2601" w:type="dxa"/>
            <w:tcBorders>
              <w:left w:val="single" w:sz="4" w:space="0" w:color="auto"/>
            </w:tcBorders>
          </w:tcPr>
          <w:p w:rsidR="00AE482A" w:rsidRDefault="00AE482A" w:rsidP="00AE482A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موضوع</w:t>
            </w:r>
          </w:p>
        </w:tc>
        <w:tc>
          <w:tcPr>
            <w:tcW w:w="879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هفته</w:t>
            </w:r>
          </w:p>
        </w:tc>
      </w:tr>
      <w:tr w:rsidR="00AE482A" w:rsidTr="00E672C1">
        <w:trPr>
          <w:trHeight w:val="242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E672C1" w:rsidP="006B70D1">
            <w:pPr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مقدمات و تقسیم مطالب </w:t>
            </w:r>
            <w:r w:rsidR="006B70D1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و احصای مصادیق</w:t>
            </w:r>
          </w:p>
        </w:tc>
        <w:tc>
          <w:tcPr>
            <w:tcW w:w="2601" w:type="dxa"/>
            <w:tcBorders>
              <w:left w:val="single" w:sz="4" w:space="0" w:color="auto"/>
            </w:tcBorders>
          </w:tcPr>
          <w:p w:rsidR="00AE482A" w:rsidRDefault="006B70D1" w:rsidP="000A6274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مفهوم </w:t>
            </w:r>
            <w:r w:rsidR="00E672C1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مسئولیت مدنی</w:t>
            </w:r>
          </w:p>
        </w:tc>
        <w:tc>
          <w:tcPr>
            <w:tcW w:w="879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</w:t>
            </w:r>
          </w:p>
        </w:tc>
      </w:tr>
      <w:tr w:rsidR="00AE482A" w:rsidTr="00E672C1">
        <w:trPr>
          <w:trHeight w:val="350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6B70D1" w:rsidP="00E672C1">
            <w:pPr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اجرای برخی قواعد عمومی مسئولیت مدنی</w:t>
            </w:r>
            <w:r w:rsidR="00670D05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؛ ارکان مسئولیت مدنی</w:t>
            </w:r>
          </w:p>
        </w:tc>
        <w:tc>
          <w:tcPr>
            <w:tcW w:w="2601" w:type="dxa"/>
            <w:tcBorders>
              <w:left w:val="single" w:sz="4" w:space="0" w:color="auto"/>
            </w:tcBorders>
          </w:tcPr>
          <w:p w:rsidR="00AE482A" w:rsidRDefault="006B70D1" w:rsidP="000A62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توزیع </w:t>
            </w:r>
            <w:r w:rsidR="00E672C1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مسئولیت مدنی</w:t>
            </w:r>
          </w:p>
        </w:tc>
        <w:tc>
          <w:tcPr>
            <w:tcW w:w="879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2</w:t>
            </w:r>
          </w:p>
        </w:tc>
      </w:tr>
      <w:tr w:rsidR="00AE482A" w:rsidTr="00E672C1">
        <w:trPr>
          <w:trHeight w:val="287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6B70D1" w:rsidP="00E672C1">
            <w:pPr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مسئولیت مدنی تولید کنندگان خودرو( قانون مصوب 1386</w:t>
            </w:r>
          </w:p>
        </w:tc>
        <w:tc>
          <w:tcPr>
            <w:tcW w:w="2601" w:type="dxa"/>
            <w:tcBorders>
              <w:left w:val="single" w:sz="4" w:space="0" w:color="auto"/>
            </w:tcBorders>
          </w:tcPr>
          <w:p w:rsidR="00AE482A" w:rsidRDefault="00E672C1" w:rsidP="000A62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مسئولیت مدنی</w:t>
            </w:r>
            <w:r w:rsidR="006B70D1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خاص</w:t>
            </w:r>
          </w:p>
        </w:tc>
        <w:tc>
          <w:tcPr>
            <w:tcW w:w="879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3</w:t>
            </w:r>
          </w:p>
        </w:tc>
      </w:tr>
      <w:tr w:rsidR="00AE482A" w:rsidTr="00E672C1">
        <w:trPr>
          <w:trHeight w:val="233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6B70D1" w:rsidP="00E672C1">
            <w:pPr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مسئولیت مدنی تولیدکنندگان( قانون1388)</w:t>
            </w:r>
          </w:p>
        </w:tc>
        <w:tc>
          <w:tcPr>
            <w:tcW w:w="2601" w:type="dxa"/>
            <w:tcBorders>
              <w:left w:val="single" w:sz="4" w:space="0" w:color="auto"/>
            </w:tcBorders>
          </w:tcPr>
          <w:p w:rsidR="00AE482A" w:rsidRDefault="00E672C1" w:rsidP="000A62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مسئولیت مدنی</w:t>
            </w:r>
            <w:r w:rsidR="006B70D1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خاص</w:t>
            </w:r>
          </w:p>
        </w:tc>
        <w:tc>
          <w:tcPr>
            <w:tcW w:w="879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4</w:t>
            </w:r>
          </w:p>
        </w:tc>
      </w:tr>
      <w:tr w:rsidR="00AE482A" w:rsidTr="00E672C1"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6B70D1" w:rsidP="00E672C1">
            <w:pPr>
              <w:jc w:val="right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ادامۀ بررسی قانون حمایت از حقوق مصرف‏کنندگان</w:t>
            </w:r>
          </w:p>
        </w:tc>
        <w:tc>
          <w:tcPr>
            <w:tcW w:w="2601" w:type="dxa"/>
            <w:tcBorders>
              <w:left w:val="single" w:sz="4" w:space="0" w:color="auto"/>
            </w:tcBorders>
          </w:tcPr>
          <w:p w:rsidR="00AE482A" w:rsidRDefault="00E672C1" w:rsidP="00E672C1">
            <w:pPr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مسئولیت مدنی</w:t>
            </w:r>
            <w:r w:rsidR="006B70D1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خاص</w:t>
            </w:r>
          </w:p>
        </w:tc>
        <w:tc>
          <w:tcPr>
            <w:tcW w:w="879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5</w:t>
            </w:r>
          </w:p>
        </w:tc>
      </w:tr>
      <w:tr w:rsidR="00AE482A" w:rsidTr="00E672C1"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6B70D1" w:rsidP="00E672C1">
            <w:pPr>
              <w:jc w:val="right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مسئولیت مدنی در حوادث رانندگی و مبانی آن</w:t>
            </w:r>
          </w:p>
        </w:tc>
        <w:tc>
          <w:tcPr>
            <w:tcW w:w="2601" w:type="dxa"/>
            <w:tcBorders>
              <w:left w:val="single" w:sz="4" w:space="0" w:color="auto"/>
            </w:tcBorders>
          </w:tcPr>
          <w:p w:rsidR="00AE482A" w:rsidRDefault="00E672C1" w:rsidP="00E672C1">
            <w:pPr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مسئولیت مدنی</w:t>
            </w:r>
            <w:r w:rsidR="006B70D1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خاص</w:t>
            </w:r>
          </w:p>
        </w:tc>
        <w:tc>
          <w:tcPr>
            <w:tcW w:w="879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6</w:t>
            </w:r>
          </w:p>
        </w:tc>
      </w:tr>
      <w:tr w:rsidR="00AE482A" w:rsidTr="00E672C1"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6B70D1" w:rsidP="00E672C1">
            <w:pPr>
              <w:jc w:val="right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بررسی مقررات قانون بیمه اجباری ثالث مصوب 1395</w:t>
            </w:r>
          </w:p>
        </w:tc>
        <w:tc>
          <w:tcPr>
            <w:tcW w:w="2601" w:type="dxa"/>
            <w:tcBorders>
              <w:left w:val="single" w:sz="4" w:space="0" w:color="auto"/>
            </w:tcBorders>
          </w:tcPr>
          <w:p w:rsidR="00AE482A" w:rsidRDefault="00E672C1" w:rsidP="000A62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مسئولیت مدنی</w:t>
            </w:r>
            <w:r w:rsidR="006B70D1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خاص</w:t>
            </w:r>
          </w:p>
        </w:tc>
        <w:tc>
          <w:tcPr>
            <w:tcW w:w="879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7</w:t>
            </w:r>
          </w:p>
        </w:tc>
      </w:tr>
      <w:tr w:rsidR="00AE482A" w:rsidTr="00E672C1"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6B70D1" w:rsidP="00E672C1">
            <w:pPr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ادامۀ بررسی قانون بیمه ثالث</w:t>
            </w:r>
          </w:p>
        </w:tc>
        <w:tc>
          <w:tcPr>
            <w:tcW w:w="2601" w:type="dxa"/>
            <w:tcBorders>
              <w:left w:val="single" w:sz="4" w:space="0" w:color="auto"/>
            </w:tcBorders>
          </w:tcPr>
          <w:p w:rsidR="00AE482A" w:rsidRDefault="00E672C1" w:rsidP="00E672C1">
            <w:pPr>
              <w:jc w:val="right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مسئولیت مدنی</w:t>
            </w:r>
            <w:r w:rsidR="006B70D1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خاص</w:t>
            </w:r>
          </w:p>
        </w:tc>
        <w:tc>
          <w:tcPr>
            <w:tcW w:w="879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8</w:t>
            </w:r>
          </w:p>
        </w:tc>
      </w:tr>
      <w:tr w:rsidR="00AE482A" w:rsidTr="00E672C1"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CD3635" w:rsidP="00CD3635">
            <w:pPr>
              <w:jc w:val="right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مسئولیت مدنی مالک</w:t>
            </w:r>
            <w:r w:rsidR="006B70D1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اشیاء و املاک</w:t>
            </w:r>
          </w:p>
        </w:tc>
        <w:tc>
          <w:tcPr>
            <w:tcW w:w="2601" w:type="dxa"/>
            <w:tcBorders>
              <w:left w:val="single" w:sz="4" w:space="0" w:color="auto"/>
            </w:tcBorders>
          </w:tcPr>
          <w:p w:rsidR="00AE482A" w:rsidRDefault="00CD3635" w:rsidP="00CD3635">
            <w:pPr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مسئولیت های ویژه</w:t>
            </w:r>
          </w:p>
        </w:tc>
        <w:tc>
          <w:tcPr>
            <w:tcW w:w="879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9</w:t>
            </w:r>
          </w:p>
        </w:tc>
      </w:tr>
      <w:tr w:rsidR="00AE482A" w:rsidTr="00E672C1">
        <w:trPr>
          <w:trHeight w:val="287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CD3635" w:rsidP="006B70D1">
            <w:pPr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مسئولیت </w:t>
            </w:r>
            <w:r w:rsidR="006B70D1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مالکان حیوان</w:t>
            </w:r>
          </w:p>
        </w:tc>
        <w:tc>
          <w:tcPr>
            <w:tcW w:w="2601" w:type="dxa"/>
            <w:tcBorders>
              <w:left w:val="single" w:sz="4" w:space="0" w:color="auto"/>
            </w:tcBorders>
          </w:tcPr>
          <w:p w:rsidR="00AE482A" w:rsidRDefault="00CD3635" w:rsidP="00325C51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مسئولیت های ویژه</w:t>
            </w:r>
          </w:p>
        </w:tc>
        <w:tc>
          <w:tcPr>
            <w:tcW w:w="879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10</w:t>
            </w:r>
          </w:p>
        </w:tc>
      </w:tr>
      <w:tr w:rsidR="00AE482A" w:rsidTr="00E672C1">
        <w:trPr>
          <w:trHeight w:val="305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670D05" w:rsidP="00CD3635">
            <w:pPr>
              <w:jc w:val="right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مسئولیت مدنی متصدیان حمل و نقل</w:t>
            </w:r>
          </w:p>
        </w:tc>
        <w:tc>
          <w:tcPr>
            <w:tcW w:w="2601" w:type="dxa"/>
            <w:tcBorders>
              <w:left w:val="single" w:sz="4" w:space="0" w:color="auto"/>
            </w:tcBorders>
          </w:tcPr>
          <w:p w:rsidR="00AE482A" w:rsidRDefault="00CD3635" w:rsidP="000A62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مسئولیت های ویژه</w:t>
            </w:r>
          </w:p>
        </w:tc>
        <w:tc>
          <w:tcPr>
            <w:tcW w:w="879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11</w:t>
            </w:r>
          </w:p>
        </w:tc>
      </w:tr>
      <w:tr w:rsidR="00AE482A" w:rsidTr="00E672C1"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CD3635" w:rsidP="00CD3635">
            <w:pPr>
              <w:jc w:val="right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مسئولیت مدنی قاضی</w:t>
            </w:r>
          </w:p>
        </w:tc>
        <w:tc>
          <w:tcPr>
            <w:tcW w:w="2601" w:type="dxa"/>
            <w:tcBorders>
              <w:left w:val="single" w:sz="4" w:space="0" w:color="auto"/>
            </w:tcBorders>
          </w:tcPr>
          <w:p w:rsidR="00AE482A" w:rsidRDefault="00CD3635" w:rsidP="000A62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مسئولیت های ویژه</w:t>
            </w:r>
          </w:p>
        </w:tc>
        <w:tc>
          <w:tcPr>
            <w:tcW w:w="879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12</w:t>
            </w:r>
          </w:p>
        </w:tc>
      </w:tr>
      <w:tr w:rsidR="00AE482A" w:rsidTr="00E672C1"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CD3635" w:rsidP="00CD3635">
            <w:pPr>
              <w:jc w:val="right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بررسی قانون بیمه ثالث و حوادث رانندگی</w:t>
            </w:r>
          </w:p>
        </w:tc>
        <w:tc>
          <w:tcPr>
            <w:tcW w:w="2601" w:type="dxa"/>
            <w:tcBorders>
              <w:left w:val="single" w:sz="4" w:space="0" w:color="auto"/>
            </w:tcBorders>
          </w:tcPr>
          <w:p w:rsidR="00AE482A" w:rsidRDefault="00CD3635" w:rsidP="000A62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مسئولیت های ویژه</w:t>
            </w:r>
          </w:p>
        </w:tc>
        <w:tc>
          <w:tcPr>
            <w:tcW w:w="879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13</w:t>
            </w:r>
          </w:p>
        </w:tc>
      </w:tr>
      <w:tr w:rsidR="00AE482A" w:rsidTr="00E672C1">
        <w:trPr>
          <w:trHeight w:val="305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E433D5" w:rsidP="00E433D5">
            <w:pPr>
              <w:tabs>
                <w:tab w:val="right" w:pos="6744"/>
              </w:tabs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مسئولیت مدنی کارفرمایان و دولت</w:t>
            </w:r>
            <w:r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  <w:tab/>
            </w:r>
          </w:p>
        </w:tc>
        <w:tc>
          <w:tcPr>
            <w:tcW w:w="2601" w:type="dxa"/>
            <w:tcBorders>
              <w:left w:val="single" w:sz="4" w:space="0" w:color="auto"/>
            </w:tcBorders>
          </w:tcPr>
          <w:p w:rsidR="00AE482A" w:rsidRDefault="00670D05" w:rsidP="00325C51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مسئولیت های ویژه</w:t>
            </w:r>
          </w:p>
        </w:tc>
        <w:tc>
          <w:tcPr>
            <w:tcW w:w="879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14</w:t>
            </w:r>
          </w:p>
        </w:tc>
      </w:tr>
      <w:tr w:rsidR="00AE482A" w:rsidTr="00E672C1">
        <w:trPr>
          <w:trHeight w:val="395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670D05" w:rsidP="00E433D5">
            <w:pPr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مسئولین مدنی ناشی از مجاورت املاک</w:t>
            </w:r>
          </w:p>
        </w:tc>
        <w:tc>
          <w:tcPr>
            <w:tcW w:w="2601" w:type="dxa"/>
            <w:tcBorders>
              <w:left w:val="single" w:sz="4" w:space="0" w:color="auto"/>
            </w:tcBorders>
          </w:tcPr>
          <w:p w:rsidR="00AE482A" w:rsidRDefault="00670D05" w:rsidP="00E433D5">
            <w:pPr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مسئولیت های ویژه</w:t>
            </w:r>
          </w:p>
        </w:tc>
        <w:tc>
          <w:tcPr>
            <w:tcW w:w="879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15</w:t>
            </w:r>
          </w:p>
        </w:tc>
      </w:tr>
      <w:tr w:rsidR="00AE482A" w:rsidTr="00E672C1">
        <w:trPr>
          <w:trHeight w:val="305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670D05" w:rsidP="00E433D5">
            <w:pPr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ارجاع به قواعد عمومی و بیان استثناها</w:t>
            </w:r>
          </w:p>
        </w:tc>
        <w:tc>
          <w:tcPr>
            <w:tcW w:w="2601" w:type="dxa"/>
            <w:tcBorders>
              <w:left w:val="single" w:sz="4" w:space="0" w:color="auto"/>
            </w:tcBorders>
          </w:tcPr>
          <w:p w:rsidR="00AE482A" w:rsidRDefault="00E433D5" w:rsidP="00E433D5">
            <w:pPr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زیان های قابل جبران</w:t>
            </w:r>
          </w:p>
        </w:tc>
        <w:tc>
          <w:tcPr>
            <w:tcW w:w="879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16</w:t>
            </w:r>
          </w:p>
        </w:tc>
      </w:tr>
      <w:tr w:rsidR="00AE482A" w:rsidTr="00E672C1"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670D05" w:rsidP="00670D05">
            <w:pPr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قواعد و </w:t>
            </w:r>
            <w:r w:rsidR="00E433D5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تشریفات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دعوی مسئولیت مدنی</w:t>
            </w:r>
          </w:p>
        </w:tc>
        <w:tc>
          <w:tcPr>
            <w:tcW w:w="2601" w:type="dxa"/>
            <w:tcBorders>
              <w:left w:val="single" w:sz="4" w:space="0" w:color="auto"/>
            </w:tcBorders>
          </w:tcPr>
          <w:p w:rsidR="00AE482A" w:rsidRDefault="00E433D5" w:rsidP="00E433D5">
            <w:pPr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آثارمسئولیت مدنی</w:t>
            </w:r>
          </w:p>
        </w:tc>
        <w:tc>
          <w:tcPr>
            <w:tcW w:w="879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17</w:t>
            </w:r>
          </w:p>
        </w:tc>
      </w:tr>
      <w:tr w:rsidR="001D5EED" w:rsidTr="00CC4361">
        <w:trPr>
          <w:trHeight w:val="773"/>
        </w:trPr>
        <w:tc>
          <w:tcPr>
            <w:tcW w:w="10440" w:type="dxa"/>
            <w:gridSpan w:val="3"/>
          </w:tcPr>
          <w:p w:rsidR="001D5EED" w:rsidRDefault="001D5EED" w:rsidP="001D5EED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F82B0C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منابع درس</w:t>
            </w:r>
          </w:p>
          <w:p w:rsidR="001D5EED" w:rsidRPr="001D5EED" w:rsidRDefault="001D5EED" w:rsidP="0093480D">
            <w:pPr>
              <w:jc w:val="right"/>
              <w:rPr>
                <w:rFonts w:cs="B Nazanin"/>
                <w:rtl/>
                <w:lang w:bidi="fa-IR"/>
              </w:rPr>
            </w:pPr>
          </w:p>
        </w:tc>
      </w:tr>
      <w:tr w:rsidR="001D5EED" w:rsidTr="00CC4361">
        <w:tc>
          <w:tcPr>
            <w:tcW w:w="10440" w:type="dxa"/>
            <w:gridSpan w:val="3"/>
          </w:tcPr>
          <w:p w:rsidR="001D5EED" w:rsidRDefault="00CD5A2E" w:rsidP="00CD5A2E">
            <w:pPr>
              <w:tabs>
                <w:tab w:val="left" w:pos="264"/>
              </w:tabs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/>
                <w:sz w:val="28"/>
                <w:szCs w:val="28"/>
                <w:rtl/>
                <w:lang w:bidi="fa-IR"/>
              </w:rPr>
              <w:tab/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کتاب: مسئولیت مدنی( الزام‏های خارج از قرارداد)، دکتر سید حسین صفایی و دکتر حبیب‏الله رحیمی، نشر سمت، 1396</w:t>
            </w:r>
          </w:p>
        </w:tc>
      </w:tr>
      <w:tr w:rsidR="001D5EED" w:rsidTr="00CC4361">
        <w:tc>
          <w:tcPr>
            <w:tcW w:w="10440" w:type="dxa"/>
            <w:gridSpan w:val="3"/>
          </w:tcPr>
          <w:p w:rsidR="001D5EED" w:rsidRDefault="00CD5A2E" w:rsidP="00670D05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یادداشت‏ها و تقریرات مطالب </w:t>
            </w:r>
            <w:bookmarkStart w:id="0" w:name="_GoBack"/>
            <w:bookmarkEnd w:id="0"/>
            <w:r>
              <w:rPr>
                <w:rFonts w:cs="B Nazanin" w:hint="cs"/>
                <w:sz w:val="28"/>
                <w:szCs w:val="28"/>
                <w:rtl/>
                <w:lang w:bidi="fa-IR"/>
              </w:rPr>
              <w:t>کلاس</w:t>
            </w:r>
            <w:r w:rsidR="006528F8">
              <w:rPr>
                <w:rFonts w:cs="B Nazanin" w:hint="cs"/>
                <w:sz w:val="28"/>
                <w:szCs w:val="28"/>
                <w:rtl/>
                <w:lang w:bidi="fa-IR"/>
              </w:rPr>
              <w:t>؛ مقررات قانونی خاص</w:t>
            </w:r>
            <w:r w:rsidR="00670D05">
              <w:rPr>
                <w:rFonts w:cs="B Nazanin" w:hint="cs"/>
                <w:sz w:val="28"/>
                <w:szCs w:val="28"/>
                <w:rtl/>
                <w:lang w:bidi="fa-IR"/>
              </w:rPr>
              <w:t>؛ مقالات مرتبط</w:t>
            </w:r>
          </w:p>
        </w:tc>
      </w:tr>
      <w:tr w:rsidR="001D5EED" w:rsidTr="00CC4361">
        <w:tc>
          <w:tcPr>
            <w:tcW w:w="10440" w:type="dxa"/>
            <w:gridSpan w:val="3"/>
          </w:tcPr>
          <w:p w:rsidR="001D5EED" w:rsidRDefault="006528F8" w:rsidP="00CD5A2E">
            <w:pPr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کتاب ضمان قهری دکتر ناصر کاتوزیان، انتشارات دانشگاه تهران</w:t>
            </w:r>
          </w:p>
        </w:tc>
      </w:tr>
      <w:tr w:rsidR="001D5EED" w:rsidTr="00CC4361">
        <w:tc>
          <w:tcPr>
            <w:tcW w:w="10440" w:type="dxa"/>
            <w:gridSpan w:val="3"/>
          </w:tcPr>
          <w:p w:rsidR="001D5EED" w:rsidRDefault="001D5EED" w:rsidP="006C0445">
            <w:pPr>
              <w:jc w:val="right"/>
              <w:rPr>
                <w:rFonts w:cs="B Nazanin"/>
                <w:sz w:val="28"/>
                <w:szCs w:val="28"/>
                <w:lang w:bidi="fa-IR"/>
              </w:rPr>
            </w:pPr>
          </w:p>
        </w:tc>
      </w:tr>
    </w:tbl>
    <w:p w:rsidR="00E433D5" w:rsidRDefault="00E433D5" w:rsidP="00E433D5">
      <w:pPr>
        <w:jc w:val="center"/>
        <w:rPr>
          <w:rFonts w:cs="B Nazanin"/>
          <w:b/>
          <w:bCs/>
          <w:sz w:val="28"/>
          <w:szCs w:val="28"/>
          <w:lang w:bidi="fa-IR"/>
        </w:rPr>
      </w:pPr>
    </w:p>
    <w:p w:rsidR="00E433D5" w:rsidRDefault="00E433D5" w:rsidP="00E433D5">
      <w:pPr>
        <w:jc w:val="center"/>
        <w:rPr>
          <w:rFonts w:cs="B Nazanin"/>
          <w:b/>
          <w:bCs/>
          <w:sz w:val="28"/>
          <w:szCs w:val="28"/>
          <w:lang w:bidi="fa-IR"/>
        </w:rPr>
      </w:pPr>
    </w:p>
    <w:p w:rsidR="00E433D5" w:rsidRDefault="00E433D5" w:rsidP="00E433D5">
      <w:pPr>
        <w:jc w:val="center"/>
        <w:rPr>
          <w:rFonts w:cs="B Nazanin"/>
          <w:b/>
          <w:bCs/>
          <w:sz w:val="28"/>
          <w:szCs w:val="28"/>
          <w:rtl/>
          <w:lang w:bidi="fa-IR"/>
        </w:rPr>
      </w:pPr>
    </w:p>
    <w:p w:rsidR="003B2857" w:rsidRDefault="00E1715A" w:rsidP="002F1D79">
      <w:pPr>
        <w:jc w:val="right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lastRenderedPageBreak/>
        <w:t>شیوه</w:t>
      </w:r>
      <w:r w:rsidR="003B2857" w:rsidRPr="00F82B0C">
        <w:rPr>
          <w:rFonts w:cs="B Nazanin" w:hint="cs"/>
          <w:b/>
          <w:bCs/>
          <w:sz w:val="28"/>
          <w:szCs w:val="28"/>
          <w:rtl/>
          <w:lang w:bidi="fa-IR"/>
        </w:rPr>
        <w:t xml:space="preserve"> ارزیابی 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68"/>
        <w:gridCol w:w="7018"/>
        <w:gridCol w:w="857"/>
      </w:tblGrid>
      <w:tr w:rsidR="000A6274" w:rsidTr="00AC4874">
        <w:trPr>
          <w:trHeight w:val="575"/>
        </w:trPr>
        <w:tc>
          <w:tcPr>
            <w:tcW w:w="1368" w:type="dxa"/>
          </w:tcPr>
          <w:p w:rsidR="000A6274" w:rsidRPr="00BF2AE8" w:rsidRDefault="00AC4874" w:rsidP="00AC48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BF2AE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درصد</w:t>
            </w:r>
            <w:r w:rsidR="00106EC8" w:rsidRPr="00BF2AE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Pr="00BF2AE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نمره</w:t>
            </w:r>
          </w:p>
        </w:tc>
        <w:tc>
          <w:tcPr>
            <w:tcW w:w="7018" w:type="dxa"/>
            <w:tcBorders>
              <w:right w:val="single" w:sz="4" w:space="0" w:color="auto"/>
            </w:tcBorders>
          </w:tcPr>
          <w:p w:rsidR="000A6274" w:rsidRPr="00BF2AE8" w:rsidRDefault="00AC4874" w:rsidP="00AC48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BF2AE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عنوان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0A6274" w:rsidRPr="00BF2AE8" w:rsidRDefault="000A6274" w:rsidP="00AC48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BF2AE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ردیف</w:t>
            </w:r>
          </w:p>
        </w:tc>
      </w:tr>
      <w:tr w:rsidR="000A6274" w:rsidTr="00AC4874">
        <w:tc>
          <w:tcPr>
            <w:tcW w:w="1368" w:type="dxa"/>
          </w:tcPr>
          <w:p w:rsidR="000A6274" w:rsidRPr="00AC4874" w:rsidRDefault="00570BD6" w:rsidP="00AC4874">
            <w:pPr>
              <w:jc w:val="center"/>
              <w:rPr>
                <w:rFonts w:cs="Times New Roman"/>
                <w:sz w:val="28"/>
                <w:szCs w:val="28"/>
                <w:lang w:bidi="fa-IR"/>
              </w:rPr>
            </w:pPr>
            <w:r>
              <w:rPr>
                <w:rFonts w:cs="Times New Roman"/>
                <w:sz w:val="28"/>
                <w:szCs w:val="28"/>
                <w:lang w:bidi="fa-IR"/>
              </w:rPr>
              <w:t>100</w:t>
            </w:r>
          </w:p>
        </w:tc>
        <w:tc>
          <w:tcPr>
            <w:tcW w:w="7018" w:type="dxa"/>
            <w:tcBorders>
              <w:right w:val="single" w:sz="4" w:space="0" w:color="auto"/>
            </w:tcBorders>
          </w:tcPr>
          <w:p w:rsidR="000A6274" w:rsidRPr="00AC4874" w:rsidRDefault="00570BD6" w:rsidP="00570BD6">
            <w:pPr>
              <w:jc w:val="right"/>
              <w:rPr>
                <w:rFonts w:cs="Times New Roman"/>
                <w:sz w:val="28"/>
                <w:szCs w:val="28"/>
                <w:lang w:bidi="fa-IR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fa-IR"/>
              </w:rPr>
              <w:t>برگزاری امتحان پایان ترم ( طرح سئوالات تشریحی)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0A6274" w:rsidRDefault="000A6274" w:rsidP="00AC4874">
            <w:pPr>
              <w:jc w:val="center"/>
              <w:rPr>
                <w:rFonts w:cs="Times New Roman"/>
                <w:b/>
                <w:bCs/>
                <w:sz w:val="28"/>
                <w:szCs w:val="28"/>
                <w:lang w:bidi="fa-IR"/>
              </w:rPr>
            </w:pPr>
          </w:p>
        </w:tc>
      </w:tr>
    </w:tbl>
    <w:p w:rsidR="003B2857" w:rsidRDefault="003B2857" w:rsidP="003B2857">
      <w:pPr>
        <w:jc w:val="right"/>
        <w:rPr>
          <w:rFonts w:cs="B Nazanin"/>
          <w:b/>
          <w:bCs/>
          <w:sz w:val="28"/>
          <w:szCs w:val="28"/>
          <w:rtl/>
          <w:lang w:bidi="fa-IR"/>
        </w:rPr>
      </w:pPr>
      <w:r w:rsidRPr="00F82B0C">
        <w:rPr>
          <w:rFonts w:cs="B Nazanin" w:hint="cs"/>
          <w:b/>
          <w:bCs/>
          <w:sz w:val="28"/>
          <w:szCs w:val="28"/>
          <w:rtl/>
          <w:lang w:bidi="fa-IR"/>
        </w:rPr>
        <w:t>وظایف دانشجویان 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388"/>
        <w:gridCol w:w="855"/>
      </w:tblGrid>
      <w:tr w:rsidR="00AC4874" w:rsidTr="00AC4874">
        <w:tc>
          <w:tcPr>
            <w:tcW w:w="8388" w:type="dxa"/>
          </w:tcPr>
          <w:p w:rsidR="00AC4874" w:rsidRDefault="00AC4874" w:rsidP="00AC48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شرح وظایف</w:t>
            </w:r>
          </w:p>
        </w:tc>
        <w:tc>
          <w:tcPr>
            <w:tcW w:w="855" w:type="dxa"/>
          </w:tcPr>
          <w:p w:rsidR="00AC4874" w:rsidRDefault="00AC4874" w:rsidP="00AC48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ردیف</w:t>
            </w:r>
          </w:p>
        </w:tc>
      </w:tr>
      <w:tr w:rsidR="00AC4874" w:rsidTr="00AC4874">
        <w:tc>
          <w:tcPr>
            <w:tcW w:w="8388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8162"/>
            </w:tblGrid>
            <w:tr w:rsidR="00570BD6" w:rsidTr="00E67D0C">
              <w:tc>
                <w:tcPr>
                  <w:tcW w:w="8388" w:type="dxa"/>
                </w:tcPr>
                <w:p w:rsidR="00570BD6" w:rsidRDefault="00570BD6" w:rsidP="00570BD6">
                  <w:pPr>
                    <w:jc w:val="right"/>
                    <w:rPr>
                      <w:rFonts w:cs="B Nazanin"/>
                      <w:b/>
                      <w:bCs/>
                      <w:sz w:val="28"/>
                      <w:szCs w:val="28"/>
                      <w:rtl/>
                      <w:lang w:bidi="fa-IR"/>
                    </w:rPr>
                  </w:pPr>
                  <w:r>
                    <w:rPr>
                      <w:rFonts w:cs="B Nazanin" w:hint="cs"/>
                      <w:b/>
                      <w:bCs/>
                      <w:sz w:val="28"/>
                      <w:szCs w:val="28"/>
                      <w:rtl/>
                      <w:lang w:bidi="fa-IR"/>
                    </w:rPr>
                    <w:t>شرکت منظم در کلاس با آمادگی لازم</w:t>
                  </w:r>
                </w:p>
              </w:tc>
            </w:tr>
            <w:tr w:rsidR="00570BD6" w:rsidTr="00E67D0C">
              <w:tc>
                <w:tcPr>
                  <w:tcW w:w="8388" w:type="dxa"/>
                </w:tcPr>
                <w:p w:rsidR="00570BD6" w:rsidRDefault="00570BD6" w:rsidP="00570BD6">
                  <w:pPr>
                    <w:bidi/>
                    <w:rPr>
                      <w:rFonts w:cs="B Nazanin"/>
                      <w:b/>
                      <w:bCs/>
                      <w:sz w:val="28"/>
                      <w:szCs w:val="28"/>
                      <w:rtl/>
                      <w:lang w:bidi="fa-IR"/>
                    </w:rPr>
                  </w:pPr>
                  <w:r>
                    <w:rPr>
                      <w:rFonts w:cs="B Nazanin" w:hint="cs"/>
                      <w:b/>
                      <w:bCs/>
                      <w:sz w:val="28"/>
                      <w:szCs w:val="28"/>
                      <w:rtl/>
                      <w:lang w:bidi="fa-IR"/>
                    </w:rPr>
                    <w:t>تهیۀ منابع و داشتن مطالعه در طول ترم</w:t>
                  </w:r>
                </w:p>
              </w:tc>
            </w:tr>
            <w:tr w:rsidR="00570BD6" w:rsidTr="00E67D0C">
              <w:tc>
                <w:tcPr>
                  <w:tcW w:w="8388" w:type="dxa"/>
                </w:tcPr>
                <w:p w:rsidR="00570BD6" w:rsidRDefault="00570BD6" w:rsidP="00570BD6">
                  <w:pPr>
                    <w:jc w:val="right"/>
                    <w:rPr>
                      <w:rFonts w:cs="B Nazanin"/>
                      <w:b/>
                      <w:bCs/>
                      <w:sz w:val="28"/>
                      <w:szCs w:val="28"/>
                      <w:rtl/>
                      <w:lang w:bidi="fa-IR"/>
                    </w:rPr>
                  </w:pPr>
                  <w:r>
                    <w:rPr>
                      <w:rFonts w:cs="B Nazanin" w:hint="cs"/>
                      <w:b/>
                      <w:bCs/>
                      <w:sz w:val="28"/>
                      <w:szCs w:val="28"/>
                      <w:rtl/>
                      <w:lang w:bidi="fa-IR"/>
                    </w:rPr>
                    <w:t>قرائت متن قوانین و مقررات مرتبط در کلاس</w:t>
                  </w:r>
                </w:p>
              </w:tc>
            </w:tr>
            <w:tr w:rsidR="00570BD6" w:rsidRPr="00F82B0C" w:rsidTr="00E67D0C">
              <w:tc>
                <w:tcPr>
                  <w:tcW w:w="8388" w:type="dxa"/>
                </w:tcPr>
                <w:p w:rsidR="00570BD6" w:rsidRPr="00F82B0C" w:rsidRDefault="00570BD6" w:rsidP="00570BD6">
                  <w:pPr>
                    <w:jc w:val="right"/>
                    <w:rPr>
                      <w:rFonts w:cs="B Nazanin"/>
                      <w:sz w:val="28"/>
                      <w:szCs w:val="28"/>
                      <w:rtl/>
                      <w:lang w:bidi="fa-IR"/>
                    </w:rPr>
                  </w:pPr>
                  <w:r>
                    <w:rPr>
                      <w:rFonts w:cs="B Nazanin" w:hint="cs"/>
                      <w:sz w:val="28"/>
                      <w:szCs w:val="28"/>
                      <w:rtl/>
                      <w:lang w:bidi="fa-IR"/>
                    </w:rPr>
                    <w:t>پاسخ به پرسش و تمرین های کلاسی و کسب آمادگی برای امتحان پایان ترم</w:t>
                  </w:r>
                </w:p>
              </w:tc>
            </w:tr>
          </w:tbl>
          <w:p w:rsidR="00AC4874" w:rsidRDefault="00AC4874" w:rsidP="00AC4874">
            <w:pPr>
              <w:jc w:val="right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855" w:type="dxa"/>
          </w:tcPr>
          <w:p w:rsidR="00AC4874" w:rsidRDefault="00AC4874" w:rsidP="00AC48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</w:tr>
    </w:tbl>
    <w:p w:rsidR="00AC4874" w:rsidRDefault="00AC4874" w:rsidP="003B2857">
      <w:pPr>
        <w:jc w:val="right"/>
        <w:rPr>
          <w:rFonts w:cs="B Nazanin"/>
          <w:b/>
          <w:bCs/>
          <w:sz w:val="28"/>
          <w:szCs w:val="28"/>
          <w:rtl/>
          <w:lang w:bidi="fa-IR"/>
        </w:rPr>
      </w:pPr>
    </w:p>
    <w:p w:rsidR="00433D1A" w:rsidRPr="00F82B0C" w:rsidRDefault="00433D1A" w:rsidP="00AC4874">
      <w:pPr>
        <w:jc w:val="right"/>
        <w:rPr>
          <w:rFonts w:cs="B Nazanin"/>
          <w:b/>
          <w:bCs/>
          <w:sz w:val="28"/>
          <w:szCs w:val="28"/>
          <w:rtl/>
          <w:lang w:bidi="fa-IR"/>
        </w:rPr>
      </w:pPr>
      <w:r w:rsidRPr="00F82B0C">
        <w:rPr>
          <w:rFonts w:cs="B Nazanin" w:hint="cs"/>
          <w:sz w:val="28"/>
          <w:szCs w:val="28"/>
          <w:rtl/>
          <w:lang w:bidi="fa-IR"/>
        </w:rPr>
        <w:t xml:space="preserve"> </w:t>
      </w:r>
    </w:p>
    <w:p w:rsidR="003B2857" w:rsidRPr="00F82B0C" w:rsidRDefault="003B2857">
      <w:pPr>
        <w:rPr>
          <w:rFonts w:cs="B Nazanin"/>
          <w:b/>
          <w:bCs/>
          <w:sz w:val="28"/>
          <w:szCs w:val="28"/>
          <w:rtl/>
          <w:lang w:bidi="fa-IR"/>
        </w:rPr>
      </w:pPr>
    </w:p>
    <w:sectPr w:rsidR="003B2857" w:rsidRPr="00F82B0C" w:rsidSect="0056066F">
      <w:pgSz w:w="11907" w:h="16839" w:code="9"/>
      <w:pgMar w:top="1440" w:right="1440" w:bottom="1440" w:left="1440" w:header="720" w:footer="7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0B78" w:rsidRDefault="00460B78" w:rsidP="000A6274">
      <w:pPr>
        <w:spacing w:after="0" w:line="240" w:lineRule="auto"/>
      </w:pPr>
      <w:r>
        <w:separator/>
      </w:r>
    </w:p>
  </w:endnote>
  <w:endnote w:type="continuationSeparator" w:id="0">
    <w:p w:rsidR="00460B78" w:rsidRDefault="00460B78" w:rsidP="000A62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0B78" w:rsidRDefault="00460B78" w:rsidP="000A6274">
      <w:pPr>
        <w:spacing w:after="0" w:line="240" w:lineRule="auto"/>
      </w:pPr>
      <w:r>
        <w:separator/>
      </w:r>
    </w:p>
  </w:footnote>
  <w:footnote w:type="continuationSeparator" w:id="0">
    <w:p w:rsidR="00460B78" w:rsidRDefault="00460B78" w:rsidP="000A62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B2857"/>
    <w:rsid w:val="00035A27"/>
    <w:rsid w:val="00073B29"/>
    <w:rsid w:val="000A6274"/>
    <w:rsid w:val="0010269D"/>
    <w:rsid w:val="00106EC8"/>
    <w:rsid w:val="00113BF5"/>
    <w:rsid w:val="0019675A"/>
    <w:rsid w:val="001B12EF"/>
    <w:rsid w:val="001D5EED"/>
    <w:rsid w:val="001D6088"/>
    <w:rsid w:val="00202D22"/>
    <w:rsid w:val="002D19DA"/>
    <w:rsid w:val="002E3E6F"/>
    <w:rsid w:val="002F1D79"/>
    <w:rsid w:val="00312643"/>
    <w:rsid w:val="00325C51"/>
    <w:rsid w:val="003664E0"/>
    <w:rsid w:val="00381CE1"/>
    <w:rsid w:val="003A59A8"/>
    <w:rsid w:val="003B2857"/>
    <w:rsid w:val="003B471B"/>
    <w:rsid w:val="00433D1A"/>
    <w:rsid w:val="00445311"/>
    <w:rsid w:val="00460B78"/>
    <w:rsid w:val="004D1F18"/>
    <w:rsid w:val="005047A0"/>
    <w:rsid w:val="00541F92"/>
    <w:rsid w:val="00547EAF"/>
    <w:rsid w:val="0056066F"/>
    <w:rsid w:val="00570BD6"/>
    <w:rsid w:val="006528F8"/>
    <w:rsid w:val="00670D05"/>
    <w:rsid w:val="00694DA7"/>
    <w:rsid w:val="006B4443"/>
    <w:rsid w:val="006B70D1"/>
    <w:rsid w:val="006C0445"/>
    <w:rsid w:val="00783BBC"/>
    <w:rsid w:val="007F4686"/>
    <w:rsid w:val="00836F90"/>
    <w:rsid w:val="0093480D"/>
    <w:rsid w:val="009F5068"/>
    <w:rsid w:val="00A32C91"/>
    <w:rsid w:val="00A3436A"/>
    <w:rsid w:val="00A80C96"/>
    <w:rsid w:val="00A91A3E"/>
    <w:rsid w:val="00AA7A51"/>
    <w:rsid w:val="00AC4874"/>
    <w:rsid w:val="00AE482A"/>
    <w:rsid w:val="00B14418"/>
    <w:rsid w:val="00B17EB4"/>
    <w:rsid w:val="00B21A37"/>
    <w:rsid w:val="00BB22C1"/>
    <w:rsid w:val="00BB26D2"/>
    <w:rsid w:val="00BF2AE8"/>
    <w:rsid w:val="00C0149C"/>
    <w:rsid w:val="00CB44B1"/>
    <w:rsid w:val="00CC4361"/>
    <w:rsid w:val="00CC6FF5"/>
    <w:rsid w:val="00CD3635"/>
    <w:rsid w:val="00CD5A2E"/>
    <w:rsid w:val="00D92A21"/>
    <w:rsid w:val="00DC21FE"/>
    <w:rsid w:val="00E068B1"/>
    <w:rsid w:val="00E12260"/>
    <w:rsid w:val="00E1715A"/>
    <w:rsid w:val="00E17929"/>
    <w:rsid w:val="00E25C81"/>
    <w:rsid w:val="00E302CA"/>
    <w:rsid w:val="00E30903"/>
    <w:rsid w:val="00E433D5"/>
    <w:rsid w:val="00E672C1"/>
    <w:rsid w:val="00E71A1C"/>
    <w:rsid w:val="00EE2934"/>
    <w:rsid w:val="00F13683"/>
    <w:rsid w:val="00F4446A"/>
    <w:rsid w:val="00F82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2FC8E72E-811A-4542-B971-0E72E03C4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6F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ghtShading-Accent11">
    <w:name w:val="Light Shading - Accent 11"/>
    <w:basedOn w:val="TableNormal"/>
    <w:uiPriority w:val="60"/>
    <w:rsid w:val="003B2857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3">
    <w:name w:val="Light List Accent 3"/>
    <w:basedOn w:val="TableNormal"/>
    <w:uiPriority w:val="61"/>
    <w:rsid w:val="003B28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2">
    <w:name w:val="Light List Accent 2"/>
    <w:basedOn w:val="TableNormal"/>
    <w:uiPriority w:val="61"/>
    <w:rsid w:val="003B28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Grid-Accent2">
    <w:name w:val="Light Grid Accent 2"/>
    <w:basedOn w:val="TableNormal"/>
    <w:uiPriority w:val="62"/>
    <w:rsid w:val="003B28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MediumShading2-Accent6">
    <w:name w:val="Medium Shading 2 Accent 6"/>
    <w:basedOn w:val="TableNormal"/>
    <w:uiPriority w:val="64"/>
    <w:rsid w:val="003B28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ColorfulGrid-Accent4">
    <w:name w:val="Colorful Grid Accent 4"/>
    <w:basedOn w:val="TableNormal"/>
    <w:uiPriority w:val="73"/>
    <w:rsid w:val="003B285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3B285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paragraph" w:styleId="ListParagraph">
    <w:name w:val="List Paragraph"/>
    <w:basedOn w:val="Normal"/>
    <w:uiPriority w:val="34"/>
    <w:qFormat/>
    <w:rsid w:val="00433D1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17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715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0A62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A6274"/>
  </w:style>
  <w:style w:type="paragraph" w:styleId="Footer">
    <w:name w:val="footer"/>
    <w:basedOn w:val="Normal"/>
    <w:link w:val="FooterChar"/>
    <w:uiPriority w:val="99"/>
    <w:semiHidden/>
    <w:unhideWhenUsed/>
    <w:rsid w:val="000A62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A6274"/>
  </w:style>
  <w:style w:type="table" w:styleId="TableGrid">
    <w:name w:val="Table Grid"/>
    <w:basedOn w:val="TableNormal"/>
    <w:uiPriority w:val="59"/>
    <w:rsid w:val="000A627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link w:val="NoSpacingChar"/>
    <w:uiPriority w:val="1"/>
    <w:qFormat/>
    <w:rsid w:val="00541F92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41F92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44B7BE-8881-42D5-89D5-0EB1A8D65D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3</Pages>
  <Words>366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iust</Company>
  <LinksUpToDate>false</LinksUpToDate>
  <CharactersWithSpaces>2453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arbabi</dc:creator>
  <cp:keywords/>
  <dc:description/>
  <cp:lastModifiedBy>Uok</cp:lastModifiedBy>
  <cp:revision>9</cp:revision>
  <cp:lastPrinted>2014-05-05T10:47:00Z</cp:lastPrinted>
  <dcterms:created xsi:type="dcterms:W3CDTF">2017-12-16T06:03:00Z</dcterms:created>
  <dcterms:modified xsi:type="dcterms:W3CDTF">2019-04-13T05:22:00Z</dcterms:modified>
</cp:coreProperties>
</file>