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D13C5E">
              <w:rPr>
                <w:rFonts w:cs="B Nazanin" w:hint="cs"/>
                <w:sz w:val="28"/>
                <w:szCs w:val="28"/>
                <w:rtl/>
                <w:lang w:bidi="fa-IR"/>
              </w:rPr>
              <w:t>107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D13C5E">
              <w:rPr>
                <w:rFonts w:cs="B Nazanin" w:hint="cs"/>
                <w:sz w:val="28"/>
                <w:szCs w:val="28"/>
                <w:rtl/>
                <w:lang w:bidi="fa-IR"/>
              </w:rPr>
              <w:t>کورش ارزیده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D13C5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D13C5E">
              <w:rPr>
                <w:rFonts w:cs="Times New Roman" w:hint="cs"/>
                <w:sz w:val="28"/>
                <w:szCs w:val="28"/>
                <w:rtl/>
                <w:lang w:bidi="fa-IR"/>
              </w:rPr>
              <w:t>علوم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D13C5E">
              <w:rPr>
                <w:rFonts w:cs="B Nazanin" w:hint="cs"/>
                <w:sz w:val="28"/>
                <w:szCs w:val="28"/>
                <w:rtl/>
                <w:lang w:bidi="fa-IR"/>
              </w:rPr>
              <w:t>احتمال 1 گروه ریاضی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D13C5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D13C5E">
              <w:rPr>
                <w:rFonts w:cs="B Nazanin"/>
                <w:sz w:val="28"/>
                <w:szCs w:val="28"/>
                <w:lang w:bidi="fa-IR"/>
              </w:rPr>
              <w:t>k_arzideh@yahoo.com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D13C5E">
              <w:rPr>
                <w:rFonts w:cs="B Nazanin" w:hint="cs"/>
                <w:sz w:val="28"/>
                <w:szCs w:val="28"/>
                <w:rtl/>
                <w:lang w:bidi="fa-IR"/>
              </w:rPr>
              <w:t>ریاضی عمومی 2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مقطع:</w:t>
            </w:r>
            <w:r w:rsidR="00D13C5E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D13C5E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D13C5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3C5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 مفاهیم پایه ای متغیرهای تصادفی و توزیعهای مهم آماری</w:t>
            </w:r>
          </w:p>
          <w:p w:rsidR="001B12EF" w:rsidRPr="00286AE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گیری و جهت گیری کلی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تبیین می گردد.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1B12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D13C5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 w:rsidR="00D13C5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تعریف متغیرهای تصادفی به تفکیک گسسته و پیوسته و مفهوم چگالی احتمال توابع توزیع توزیع توابعی از متغیرهای تصادفی و توزیعهای مهم آماری-مفهوم امید ریاضی و واریانس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مفاهیم کلیدی و عمده ای که  توقع می رود در پایان درس دانشجویان با  آنها آشنا شوند و بر آنها تسلط یابند آورده می شود.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 این بخش مهارتهایی که انتظار می رود دانشجو پس از گذراندان درس از این مهارتها برخوردار شود آورده می شود</w:t>
            </w:r>
            <w:r w:rsidR="00A32C9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  <w:r w:rsidR="00D13C5E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اصول اولیه مفاهیم احتمال با در نظر گرفتن متغیرهای تصادفی</w:t>
            </w:r>
          </w:p>
          <w:p w:rsidR="00106EC8" w:rsidRDefault="001B12EF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645D">
              <w:rPr>
                <w:rFonts w:cs="B Nazanin" w:hint="cs"/>
                <w:sz w:val="28"/>
                <w:szCs w:val="28"/>
                <w:rtl/>
              </w:rPr>
              <w:t>در این بخش ، نگاه و نگرشی که انتظار می رود  دانشجو پس از گذراندن این درس از آن برخوردار شود آورده می شود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  <w:r w:rsidR="00BD67B4">
              <w:rPr>
                <w:rFonts w:cs="B Nazanin" w:hint="cs"/>
                <w:b/>
                <w:bCs/>
                <w:sz w:val="28"/>
                <w:szCs w:val="28"/>
                <w:rtl/>
              </w:rPr>
              <w:t>کلاس ماژیک- وایت بورد</w:t>
            </w:r>
          </w:p>
          <w:p w:rsidR="001B12EF" w:rsidRDefault="001B12EF" w:rsidP="00A91A3E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، 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</w:t>
            </w:r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افزارها و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امکانات کمک آموزشی که مدرس در طول تدریس از آنها  کمک می گیرد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 می شود. 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D67B4" w:rsidP="00BD67B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متغیرهای تصادفی(گسسته و پیوسته)مجموعه مقادیرآنها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D67B4" w:rsidP="00BD67B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متغیرهای تصادفی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D67B4" w:rsidP="00BD67B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تابع چگالی متغیرهای گسسته همراه با مثال و تعریف تابع توزیع مثال برای گسسته 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D67B4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چگالی متغیرهای گسسته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D67B4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امید ریاضی و خواص آن و قضایای مربوطه(گسسته)</w:t>
            </w:r>
          </w:p>
          <w:p w:rsidR="00BD67B4" w:rsidRDefault="00BD67B4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واریانس و خواص آن (گسسته)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D67B4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امید ریاضی و واریانس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D67B4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برنولی- دوجمله ای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_ فوق هندسی- هندسی- پواسون- دو جمله ای منفی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D67B4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توزیعهای مهم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C40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و بدست آوردن توابع مولد احتمال توزیع های مهم گسسته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D67B4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تابع مولد احتمال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C40C1" w:rsidP="004C40C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تعریف و بدست آوردن توابع مولد گشتاور توزیع های مهم گسسته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C40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تابع مولد گشتاور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C40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حل تمرین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C40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میان ترم اول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C40C1" w:rsidP="004C40C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تابع چگالی متغیرهای پیوسته همراه با مثال برای پیوسته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C40C1" w:rsidP="004C40C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چگالی متغیرهای پیوسته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4C40C1" w:rsidRDefault="004C40C1" w:rsidP="004C40C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امید ریاضی و خواص آن و قضایای مربوطه(پیوسته)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C40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امید ریاضی و واریانس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C40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یکنواخت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نمایی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نرمال- گاما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کی دو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C40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توزیعهای مهم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C40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 بسط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C40C1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توزیع نرمال استاندارد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4AEE" w:rsidP="00854AE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توزیع توابعی از متغیرهای تصادفی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54AEE" w:rsidP="00854AE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و بدست آوردن توابع مولد گشتاور توزیع های مهم پیوسته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4AEE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تابع مولد گشتاور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4AEE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حل تمرین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4AEE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میان ترم دوم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54AEE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مباحث تکمیلی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854AEE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نظریه احتمال هوئل پورت استون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854AEE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نظریه احتمال لارسن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854AEE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854AEE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میان ترم کتبی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854AEE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854AEE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854AEE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میان ترم کتبی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854AEE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854AEE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854AEE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854AEE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AC4874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AC4874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1A" w:rsidRDefault="0018341A" w:rsidP="000A6274">
      <w:pPr>
        <w:spacing w:after="0" w:line="240" w:lineRule="auto"/>
      </w:pPr>
      <w:r>
        <w:separator/>
      </w:r>
    </w:p>
  </w:endnote>
  <w:endnote w:type="continuationSeparator" w:id="0">
    <w:p w:rsidR="0018341A" w:rsidRDefault="0018341A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1A" w:rsidRDefault="0018341A" w:rsidP="000A6274">
      <w:pPr>
        <w:spacing w:after="0" w:line="240" w:lineRule="auto"/>
      </w:pPr>
      <w:r>
        <w:separator/>
      </w:r>
    </w:p>
  </w:footnote>
  <w:footnote w:type="continuationSeparator" w:id="0">
    <w:p w:rsidR="0018341A" w:rsidRDefault="0018341A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10269D"/>
    <w:rsid w:val="00106EC8"/>
    <w:rsid w:val="00113BF5"/>
    <w:rsid w:val="0018341A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C40C1"/>
    <w:rsid w:val="004D1F18"/>
    <w:rsid w:val="005047A0"/>
    <w:rsid w:val="00541F92"/>
    <w:rsid w:val="00547EAF"/>
    <w:rsid w:val="0056066F"/>
    <w:rsid w:val="0056230A"/>
    <w:rsid w:val="00694DA7"/>
    <w:rsid w:val="006B4443"/>
    <w:rsid w:val="006C0445"/>
    <w:rsid w:val="00783BBC"/>
    <w:rsid w:val="007F4686"/>
    <w:rsid w:val="00836F90"/>
    <w:rsid w:val="00854AEE"/>
    <w:rsid w:val="0093480D"/>
    <w:rsid w:val="009F5068"/>
    <w:rsid w:val="00A32C91"/>
    <w:rsid w:val="00A3436A"/>
    <w:rsid w:val="00A80C96"/>
    <w:rsid w:val="00A91A3E"/>
    <w:rsid w:val="00AA7A51"/>
    <w:rsid w:val="00AC0779"/>
    <w:rsid w:val="00AC4874"/>
    <w:rsid w:val="00AE482A"/>
    <w:rsid w:val="00B14418"/>
    <w:rsid w:val="00B17EB4"/>
    <w:rsid w:val="00B21A37"/>
    <w:rsid w:val="00BB22C1"/>
    <w:rsid w:val="00BB26D2"/>
    <w:rsid w:val="00BD67B4"/>
    <w:rsid w:val="00BF2AE8"/>
    <w:rsid w:val="00C0149C"/>
    <w:rsid w:val="00CB44B1"/>
    <w:rsid w:val="00CC4361"/>
    <w:rsid w:val="00CC6FF5"/>
    <w:rsid w:val="00D13C5E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B77A-C1AB-4998-9E1E-BA67002F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Ramanco</cp:lastModifiedBy>
  <cp:revision>2</cp:revision>
  <cp:lastPrinted>2014-05-05T10:47:00Z</cp:lastPrinted>
  <dcterms:created xsi:type="dcterms:W3CDTF">2019-05-27T08:11:00Z</dcterms:created>
  <dcterms:modified xsi:type="dcterms:W3CDTF">2019-05-27T08:11:00Z</dcterms:modified>
</cp:coreProperties>
</file>