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D7E62">
        <w:trPr>
          <w:trHeight w:val="1003"/>
        </w:trPr>
        <w:tc>
          <w:tcPr>
            <w:tcW w:w="954" w:type="pct"/>
            <w:vAlign w:val="center"/>
          </w:tcPr>
          <w:p w:rsidR="00C26748" w:rsidRDefault="00AD683B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ارتباطات و روشهای ترویجی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AD683B" w:rsidP="00AD68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3A1AD0"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16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42E9" w:rsidRDefault="00FF42E9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 w:rsidRPr="00D002B0">
              <w:rPr>
                <w:rFonts w:cs="B Lotus" w:hint="cs"/>
                <w:sz w:val="24"/>
                <w:rtl/>
                <w:lang w:bidi="fa-IR"/>
              </w:rPr>
              <w:t>1-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Pr="00D002B0">
              <w:rPr>
                <w:rFonts w:cs="B Lotus" w:hint="cs"/>
                <w:sz w:val="24"/>
                <w:rtl/>
                <w:lang w:bidi="fa-IR"/>
              </w:rPr>
              <w:t>سخنرانی</w:t>
            </w:r>
          </w:p>
          <w:p w:rsidR="00FF42E9" w:rsidRDefault="00FF42E9" w:rsidP="00AD683B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2- </w:t>
            </w:r>
            <w:r w:rsidR="00AD683B">
              <w:rPr>
                <w:rFonts w:cs="B Lotus" w:hint="cs"/>
                <w:sz w:val="24"/>
                <w:rtl/>
                <w:lang w:bidi="fa-IR"/>
              </w:rPr>
              <w:t>پرسش و پاسخ</w:t>
            </w:r>
          </w:p>
          <w:p w:rsidR="003A5E7E" w:rsidRPr="00FF42E9" w:rsidRDefault="00FF42E9" w:rsidP="00AD683B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3- </w:t>
            </w:r>
            <w:r w:rsidR="00AD683B">
              <w:rPr>
                <w:rFonts w:cs="B Lotus" w:hint="cs"/>
                <w:sz w:val="24"/>
                <w:rtl/>
                <w:lang w:bidi="fa-IR"/>
              </w:rPr>
              <w:t>ارائه کلاسی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553961" w:rsidP="00FF42E9">
            <w:pPr>
              <w:ind w:firstLine="0"/>
            </w:pPr>
          </w:p>
          <w:p w:rsidR="00AD683B" w:rsidRPr="00AD683B" w:rsidRDefault="00DB45A6" w:rsidP="00AD683B">
            <w:pPr>
              <w:pStyle w:val="ListParagraph"/>
              <w:numPr>
                <w:ilvl w:val="0"/>
                <w:numId w:val="30"/>
              </w:numPr>
              <w:jc w:val="both"/>
            </w:pPr>
            <w:hyperlink r:id="rId10" w:history="1">
              <w:r w:rsidR="00AD683B" w:rsidRPr="00AD683B">
                <w:rPr>
                  <w:rFonts w:cs="B Lotus"/>
                  <w:sz w:val="24"/>
                  <w:rtl/>
                  <w:lang w:bidi="fa-IR"/>
                </w:rPr>
                <w:t>ارتباطات برای نوآوری روستایی: بازاندیشی در ترویج کشاورزی/ نویسندگان سیز لوئیس با مشارکت آن‌ون دن‌بن؛ مترجما</w:t>
              </w:r>
              <w:r w:rsidR="00AD683B">
                <w:rPr>
                  <w:rFonts w:cs="B Lotus"/>
                  <w:sz w:val="24"/>
                  <w:rtl/>
                  <w:lang w:bidi="fa-IR"/>
                </w:rPr>
                <w:t>ن عبدالمطلب رضایی، احسان قلی‌فر</w:t>
              </w:r>
              <w:r w:rsidR="00AD683B">
                <w:rPr>
                  <w:rFonts w:cs="B Lotus" w:hint="cs"/>
                  <w:sz w:val="24"/>
                  <w:rtl/>
                  <w:lang w:bidi="fa-IR"/>
                </w:rPr>
                <w:t xml:space="preserve">، </w:t>
              </w:r>
              <w:r w:rsidR="00AD683B" w:rsidRPr="00AD683B">
                <w:rPr>
                  <w:rFonts w:cs="B Lotus"/>
                  <w:sz w:val="24"/>
                  <w:rtl/>
                  <w:lang w:bidi="fa-IR"/>
                </w:rPr>
                <w:t>حسام‌الدین غلامی</w:t>
              </w:r>
            </w:hyperlink>
            <w:r w:rsidR="00AD683B">
              <w:rPr>
                <w:rFonts w:cs="B Lotus" w:hint="cs"/>
                <w:sz w:val="24"/>
                <w:rtl/>
                <w:lang w:bidi="fa-IR"/>
              </w:rPr>
              <w:t>، انتشارات جهاد دانشگاهی، 1394.</w:t>
            </w:r>
          </w:p>
          <w:p w:rsidR="00FF42E9" w:rsidRPr="003354EE" w:rsidRDefault="00AD683B" w:rsidP="00AD683B">
            <w:pPr>
              <w:pStyle w:val="ListParagraph"/>
              <w:numPr>
                <w:ilvl w:val="0"/>
                <w:numId w:val="30"/>
              </w:numPr>
              <w:jc w:val="both"/>
              <w:rPr>
                <w:rtl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رسانش نوآوریها رهیافتی میان فرهنگی، </w:t>
            </w:r>
            <w:r w:rsidR="006F1DAE">
              <w:rPr>
                <w:rFonts w:cs="B Lotus" w:hint="cs"/>
                <w:sz w:val="24"/>
                <w:rtl/>
                <w:lang w:bidi="fa-IR"/>
              </w:rPr>
              <w:t xml:space="preserve">نویسندگان: راجرز و شومیکر،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ترجمه دکتر عزت الله کرمی و </w:t>
            </w:r>
            <w:r w:rsidR="006F1DAE">
              <w:rPr>
                <w:rFonts w:cs="B Lotus" w:hint="cs"/>
                <w:sz w:val="24"/>
                <w:rtl/>
                <w:lang w:bidi="fa-IR"/>
              </w:rPr>
              <w:t>ابوطالب فنایی، انتشارات دانشگاه شیراز، 1369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A3E06">
        <w:trPr>
          <w:trHeight w:val="416"/>
        </w:trPr>
        <w:tc>
          <w:tcPr>
            <w:tcW w:w="5000" w:type="pct"/>
            <w:tcBorders>
              <w:bottom w:val="single" w:sz="4" w:space="0" w:color="auto"/>
            </w:tcBorders>
          </w:tcPr>
          <w:p w:rsidR="00C305A1" w:rsidRPr="003D7E62" w:rsidRDefault="006A3E06" w:rsidP="003D7E62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>هدف درس آشنا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با ارتباطات سنت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و نو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ین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انسان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نرم‌افزار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و سخت‌افزار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متک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بر فناور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در ترویج و آموزش کشاورزی 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>ست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6A3E06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نحوه تحلیل پروژه‌های ترویجی از دیدگاه ارتباطاتی</w:t>
            </w:r>
            <w:r w:rsidR="00A70C11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6A3E06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5D2821">
              <w:rPr>
                <w:rFonts w:hint="cs"/>
                <w:rtl/>
                <w:lang w:bidi="fa-IR"/>
              </w:rPr>
              <w:t xml:space="preserve"> نمره آزمون کتبی</w:t>
            </w:r>
          </w:p>
          <w:p w:rsidR="002A636E" w:rsidRPr="00A70C11" w:rsidRDefault="002A636E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pct"/>
            <w:vAlign w:val="center"/>
          </w:tcPr>
          <w:p w:rsidR="002A636E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5D2821" w:rsidP="006A3E0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انجام پروژه عملی </w:t>
            </w:r>
            <w:r w:rsidR="003D7E62">
              <w:rPr>
                <w:rFonts w:hint="cs"/>
                <w:sz w:val="20"/>
                <w:szCs w:val="20"/>
                <w:rtl/>
                <w:lang w:bidi="fa-IR"/>
              </w:rPr>
              <w:t xml:space="preserve">گروهی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در زمینه </w:t>
            </w:r>
            <w:r w:rsidR="006A3E06">
              <w:rPr>
                <w:rFonts w:hint="cs"/>
                <w:sz w:val="20"/>
                <w:szCs w:val="20"/>
                <w:rtl/>
                <w:lang w:bidi="fa-IR"/>
              </w:rPr>
              <w:t>تحلیل یک پروژه آموزشی ترویجی از منظر ارتباطات (5 نمره)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1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E760D9" w:rsidRDefault="006A3E06" w:rsidP="006A3E06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یک پروژه آموزشی ترویجی از منظر ارتباطات به</w:t>
            </w:r>
            <w:r w:rsidR="00E760D9" w:rsidRPr="00E760D9">
              <w:rPr>
                <w:rFonts w:hint="cs"/>
                <w:rtl/>
                <w:lang w:bidi="fa-IR"/>
              </w:rPr>
              <w:t xml:space="preserve"> صورت گروهی</w:t>
            </w:r>
            <w:r w:rsidR="00E760D9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کل کلاس با هم</w:t>
            </w:r>
            <w:r w:rsidR="00E760D9">
              <w:rPr>
                <w:rFonts w:hint="cs"/>
                <w:rtl/>
                <w:lang w:bidi="fa-IR"/>
              </w:rPr>
              <w:t>)</w:t>
            </w:r>
          </w:p>
          <w:p w:rsidR="00766300" w:rsidRPr="006A3E06" w:rsidRDefault="00766300" w:rsidP="006A3E06">
            <w:pPr>
              <w:ind w:left="360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3D7E62" w:rsidRDefault="003D7E62" w:rsidP="00B53F72">
      <w:pPr>
        <w:ind w:firstLine="0"/>
        <w:rPr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229"/>
        <w:gridCol w:w="121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  <w:r w:rsidR="00D23CF5">
              <w:rPr>
                <w:rFonts w:hint="cs"/>
                <w:rtl/>
                <w:lang w:bidi="fa-IR"/>
              </w:rPr>
              <w:t>- 17 جلسه دو ساعته</w:t>
            </w:r>
          </w:p>
        </w:tc>
      </w:tr>
      <w:tr w:rsidR="004D4950" w:rsidTr="00FF42E9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2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6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FF42E9">
        <w:trPr>
          <w:trHeight w:val="511"/>
        </w:trPr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23" w:type="pct"/>
          </w:tcPr>
          <w:p w:rsidR="00FF42E9" w:rsidRPr="00FF42E9" w:rsidRDefault="006A3E06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تعار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یف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مفاه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 xml:space="preserve">اهداف و فلسفه ارتباطات در </w:t>
            </w:r>
            <w:r>
              <w:rPr>
                <w:rFonts w:cs="B Lotus" w:hint="cs"/>
                <w:sz w:val="24"/>
                <w:rtl/>
                <w:lang w:bidi="fa-IR"/>
              </w:rPr>
              <w:t>ترویج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منابع طب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یعی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انواع ارتباطات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ارتباطات انبوهی در ترویج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ارتباطات گروهی در ترویج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ارتباطات فردی در ترویج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ارتباطات انسان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ن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یاز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به ارتباطات انسان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برا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ترو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منابع طب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یعی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مهارت ها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ارتباط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موانع ارتباطات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 w:hint="cs"/>
                <w:sz w:val="24"/>
                <w:rtl/>
                <w:lang w:bidi="fa-IR"/>
              </w:rPr>
              <w:t>ارتباطات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سخت‌افزاری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انواع مدلهای ارتباطی در ترویج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مفاه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اصطلاحات فناور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ی‌های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ارتباط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اطلاع‌رسان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س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یر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تکامل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ارتباط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اطلاع رسان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با تاک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ید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بر ترو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منابع طب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یعی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شبکه‌ها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ارتباط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پا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یگاه‌های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اطلاع‌رسان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با تاک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>د بر ترو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منابع طب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یعی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نوع رسانه ها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ارتباط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اطلاع رسان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با تاک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ید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بر ترو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یج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و منابع طب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یعی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FF42E9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423" w:type="pct"/>
          </w:tcPr>
          <w:p w:rsidR="00D23CF5" w:rsidRPr="00FF42E9" w:rsidRDefault="00D23CF5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rtl/>
                <w:lang w:bidi="fa-IR"/>
              </w:rPr>
              <w:t>رسانه‌ها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محل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A3E06">
              <w:rPr>
                <w:rFonts w:cs="B Lotus"/>
                <w:sz w:val="24"/>
                <w:rtl/>
                <w:lang w:bidi="fa-IR"/>
              </w:rPr>
              <w:t xml:space="preserve"> بوم</w:t>
            </w:r>
            <w:r w:rsidRPr="006A3E06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FF42E9" w:rsidRDefault="00FF42E9" w:rsidP="00914703">
      <w:pPr>
        <w:ind w:firstLine="0"/>
        <w:rPr>
          <w:rtl/>
          <w:lang w:bidi="fa-IR"/>
        </w:rPr>
      </w:pPr>
    </w:p>
    <w:p w:rsidR="00D23CF5" w:rsidRDefault="00D23CF5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717"/>
        <w:gridCol w:w="4536"/>
        <w:gridCol w:w="1701"/>
        <w:gridCol w:w="2294"/>
        <w:gridCol w:w="542"/>
      </w:tblGrid>
      <w:tr w:rsidR="00D23CF5" w:rsidTr="006605C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D23CF5" w:rsidRPr="00BA374A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عملی- 32 ساعت</w:t>
            </w:r>
          </w:p>
        </w:tc>
      </w:tr>
      <w:tr w:rsidR="00D23CF5" w:rsidTr="00D23CF5">
        <w:tc>
          <w:tcPr>
            <w:tcW w:w="796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02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D23CF5" w:rsidTr="00D23CF5">
        <w:trPr>
          <w:trHeight w:val="511"/>
        </w:trPr>
        <w:tc>
          <w:tcPr>
            <w:tcW w:w="796" w:type="pct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ترم انجام خواهد گرفت</w:t>
            </w:r>
          </w:p>
        </w:tc>
        <w:tc>
          <w:tcPr>
            <w:tcW w:w="2102" w:type="pct"/>
          </w:tcPr>
          <w:p w:rsidR="00D23CF5" w:rsidRPr="00FF42E9" w:rsidRDefault="00D23CF5" w:rsidP="006605CE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انتخاب یکی از پروژه‌های ترویج و آموزش کشاورزی در سطح استان با هماهنگی مدرس و سپس تحلیل آن از منظر علم ارتباطات با هدف شناسایی نقاط ضعف و قوت آن- این کار به صورت گروهی انجام خواهد گرفت</w:t>
            </w:r>
          </w:p>
        </w:tc>
        <w:tc>
          <w:tcPr>
            <w:tcW w:w="788" w:type="pct"/>
            <w:vAlign w:val="center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گزارش مکتوب و مستند</w:t>
            </w:r>
          </w:p>
        </w:tc>
        <w:tc>
          <w:tcPr>
            <w:tcW w:w="1063" w:type="pct"/>
            <w:vAlign w:val="center"/>
          </w:tcPr>
          <w:p w:rsidR="00D23CF5" w:rsidRDefault="00D23CF5" w:rsidP="006605C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D23CF5" w:rsidRDefault="00D23CF5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D23CF5" w:rsidRDefault="00D23CF5" w:rsidP="00914703">
      <w:pPr>
        <w:ind w:firstLine="0"/>
        <w:rPr>
          <w:rtl/>
          <w:lang w:bidi="fa-IR"/>
        </w:rPr>
      </w:pPr>
    </w:p>
    <w:sectPr w:rsidR="00D23CF5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A6" w:rsidRDefault="00DB45A6" w:rsidP="00061A9B">
      <w:pPr>
        <w:spacing w:after="0"/>
      </w:pPr>
      <w:r>
        <w:separator/>
      </w:r>
    </w:p>
  </w:endnote>
  <w:endnote w:type="continuationSeparator" w:id="0">
    <w:p w:rsidR="00DB45A6" w:rsidRDefault="00DB45A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CF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A6" w:rsidRDefault="00DB45A6" w:rsidP="00061A9B">
      <w:pPr>
        <w:spacing w:after="0"/>
      </w:pPr>
      <w:r>
        <w:separator/>
      </w:r>
    </w:p>
  </w:footnote>
  <w:footnote w:type="continuationSeparator" w:id="0">
    <w:p w:rsidR="00DB45A6" w:rsidRDefault="00DB45A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  <w:num w:numId="17">
    <w:abstractNumId w:val="14"/>
  </w:num>
  <w:num w:numId="18">
    <w:abstractNumId w:val="22"/>
  </w:num>
  <w:num w:numId="19">
    <w:abstractNumId w:val="20"/>
  </w:num>
  <w:num w:numId="20">
    <w:abstractNumId w:val="18"/>
  </w:num>
  <w:num w:numId="21">
    <w:abstractNumId w:val="11"/>
  </w:num>
  <w:num w:numId="22">
    <w:abstractNumId w:val="12"/>
  </w:num>
  <w:num w:numId="23">
    <w:abstractNumId w:val="17"/>
  </w:num>
  <w:num w:numId="24">
    <w:abstractNumId w:val="21"/>
  </w:num>
  <w:num w:numId="25">
    <w:abstractNumId w:val="19"/>
  </w:num>
  <w:num w:numId="26">
    <w:abstractNumId w:val="3"/>
  </w:num>
  <w:num w:numId="27">
    <w:abstractNumId w:val="5"/>
  </w:num>
  <w:num w:numId="28">
    <w:abstractNumId w:val="2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A3E06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3447"/>
    <w:rsid w:val="009D62A0"/>
    <w:rsid w:val="009F0C76"/>
    <w:rsid w:val="009F1DA8"/>
    <w:rsid w:val="00A51E3F"/>
    <w:rsid w:val="00A70C11"/>
    <w:rsid w:val="00AB3C79"/>
    <w:rsid w:val="00AC5599"/>
    <w:rsid w:val="00AD683B"/>
    <w:rsid w:val="00AF4840"/>
    <w:rsid w:val="00B01882"/>
    <w:rsid w:val="00B04501"/>
    <w:rsid w:val="00B17DA6"/>
    <w:rsid w:val="00B53F72"/>
    <w:rsid w:val="00B84CB4"/>
    <w:rsid w:val="00BA374A"/>
    <w:rsid w:val="00BC6F57"/>
    <w:rsid w:val="00BE0499"/>
    <w:rsid w:val="00C00110"/>
    <w:rsid w:val="00C11DE5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23CF5"/>
    <w:rsid w:val="00D41B8E"/>
    <w:rsid w:val="00D45B4E"/>
    <w:rsid w:val="00D50B2B"/>
    <w:rsid w:val="00DA0049"/>
    <w:rsid w:val="00DB0346"/>
    <w:rsid w:val="00DB45A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.ghaderi@uok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pak.areo.ir/site/catalogue/184848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6549-0547-4080-8F78-E1B48D4B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4</cp:revision>
  <dcterms:created xsi:type="dcterms:W3CDTF">2020-11-03T16:17:00Z</dcterms:created>
  <dcterms:modified xsi:type="dcterms:W3CDTF">2020-11-03T17:26:00Z</dcterms:modified>
</cp:coreProperties>
</file>