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1B10A5" w:rsidP="00A4090B">
      <w:pPr>
        <w:spacing w:after="0"/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A4090B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E14E6">
        <w:trPr>
          <w:trHeight w:val="803"/>
        </w:trPr>
        <w:tc>
          <w:tcPr>
            <w:tcW w:w="954" w:type="pct"/>
            <w:vAlign w:val="center"/>
          </w:tcPr>
          <w:p w:rsidR="00C26748" w:rsidRPr="00181FE3" w:rsidRDefault="00181FE3" w:rsidP="00826BC8">
            <w:pPr>
              <w:ind w:firstLine="0"/>
              <w:jc w:val="center"/>
              <w:rPr>
                <w:rFonts w:cs="Times New Roman"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</w:t>
            </w:r>
            <w:r w:rsidR="00826BC8">
              <w:rPr>
                <w:rFonts w:hint="cs"/>
                <w:rtl/>
                <w:lang w:bidi="fa-IR"/>
              </w:rPr>
              <w:t>ر ماهیان زینتی</w:t>
            </w:r>
          </w:p>
        </w:tc>
        <w:tc>
          <w:tcPr>
            <w:tcW w:w="507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علی جوهری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81FE3" w:rsidP="00826B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r w:rsidR="00826BC8">
              <w:rPr>
                <w:rFonts w:hint="cs"/>
                <w:rtl/>
                <w:lang w:bidi="fa-IR"/>
              </w:rPr>
              <w:t>دو</w:t>
            </w:r>
            <w:r w:rsidR="003F77CB">
              <w:rPr>
                <w:rFonts w:hint="cs"/>
                <w:rtl/>
                <w:lang w:bidi="fa-IR"/>
              </w:rPr>
              <w:t>شنبه‌ها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26BC8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r w:rsidR="003F77CB">
              <w:rPr>
                <w:rFonts w:hint="cs"/>
                <w:rtl/>
                <w:lang w:bidi="fa-IR"/>
              </w:rPr>
              <w:t xml:space="preserve"> </w:t>
            </w:r>
            <w:r w:rsidR="00826BC8">
              <w:rPr>
                <w:rFonts w:hint="cs"/>
                <w:rtl/>
                <w:lang w:bidi="fa-IR"/>
              </w:rPr>
              <w:t>18</w:t>
            </w:r>
          </w:p>
          <w:p w:rsidR="00181FE3" w:rsidRDefault="00181FE3" w:rsidP="00826B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  <w:r w:rsidR="00826BC8">
              <w:rPr>
                <w:rFonts w:hint="cs"/>
                <w:rtl/>
                <w:lang w:bidi="fa-IR"/>
              </w:rPr>
              <w:t xml:space="preserve">دوشنبه ها 18 تا 20 و </w:t>
            </w:r>
            <w:r>
              <w:rPr>
                <w:rFonts w:hint="cs"/>
                <w:rtl/>
                <w:lang w:bidi="fa-IR"/>
              </w:rPr>
              <w:t xml:space="preserve">سه‌شنبه‌ها </w:t>
            </w:r>
            <w:r w:rsidR="00826BC8">
              <w:rPr>
                <w:rFonts w:hint="cs"/>
                <w:rtl/>
                <w:lang w:bidi="fa-IR"/>
              </w:rPr>
              <w:t>18 تا 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BC8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826BC8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6BC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F77CB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181FE3" w:rsidRDefault="00181FE3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181FE3">
        <w:trPr>
          <w:trHeight w:val="448"/>
        </w:trPr>
        <w:tc>
          <w:tcPr>
            <w:tcW w:w="5000" w:type="pct"/>
          </w:tcPr>
          <w:p w:rsidR="00C16AA2" w:rsidRPr="00181FE3" w:rsidRDefault="00826BC8" w:rsidP="00181FE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تکثیر و پرورش آبزیان آب شیرین</w:t>
            </w:r>
            <w:r w:rsidR="00181FE3">
              <w:rPr>
                <w:rFonts w:asciiTheme="majorBidi" w:hAnsiTheme="majorBidi" w:hint="cs"/>
                <w:sz w:val="26"/>
                <w:szCs w:val="26"/>
                <w:rtl/>
              </w:rPr>
              <w:t>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8E14E6">
        <w:trPr>
          <w:trHeight w:val="158"/>
        </w:trPr>
        <w:tc>
          <w:tcPr>
            <w:tcW w:w="5000" w:type="pct"/>
          </w:tcPr>
          <w:p w:rsidR="00C44141" w:rsidRPr="001F48E0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8E14E6">
        <w:trPr>
          <w:trHeight w:val="99"/>
        </w:trPr>
        <w:tc>
          <w:tcPr>
            <w:tcW w:w="5000" w:type="pct"/>
          </w:tcPr>
          <w:p w:rsidR="00C44141" w:rsidRPr="00055FF1" w:rsidRDefault="00221F9D" w:rsidP="00A4090B">
            <w:pPr>
              <w:pStyle w:val="ListParagraph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81F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81FE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A4090B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6BC8" w:rsidRDefault="00826BC8" w:rsidP="00826BC8">
            <w:pPr>
              <w:ind w:firstLine="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بسیار زیادی در رابطه با تکثیر و پرورش و نگهداری ماهیان و دیگر آبزیان تزئینی آب‌های شیرین و شور به زبان فارسی منتشر شده است و در اختیار می‌باشد؛ از آن جمله می‌توان به موارد زیر اشاره کرد.</w:t>
            </w:r>
          </w:p>
          <w:p w:rsidR="00826BC8" w:rsidRPr="00181FE3" w:rsidRDefault="00221F9D" w:rsidP="00F52F3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221F9D">
              <w:rPr>
                <w:rtl/>
                <w:lang w:bidi="fa-IR"/>
              </w:rPr>
              <w:t xml:space="preserve">کتاب </w:t>
            </w:r>
            <w:r w:rsidR="00826BC8" w:rsidRPr="00826BC8">
              <w:rPr>
                <w:rtl/>
                <w:lang w:bidi="fa-IR"/>
              </w:rPr>
              <w:t>اطلس رنگ</w:t>
            </w:r>
            <w:r w:rsidR="00826BC8" w:rsidRPr="00826BC8">
              <w:rPr>
                <w:rFonts w:hint="cs"/>
                <w:rtl/>
                <w:lang w:bidi="fa-IR"/>
              </w:rPr>
              <w:t>ی</w:t>
            </w:r>
            <w:r w:rsidR="00826BC8" w:rsidRPr="00826BC8">
              <w:rPr>
                <w:rtl/>
                <w:lang w:bidi="fa-IR"/>
              </w:rPr>
              <w:t xml:space="preserve"> ماه</w:t>
            </w:r>
            <w:r w:rsidR="00826BC8" w:rsidRPr="00826BC8">
              <w:rPr>
                <w:rFonts w:hint="cs"/>
                <w:rtl/>
                <w:lang w:bidi="fa-IR"/>
              </w:rPr>
              <w:t>یان</w:t>
            </w:r>
            <w:r w:rsidR="00826BC8" w:rsidRPr="00826BC8">
              <w:rPr>
                <w:rtl/>
                <w:lang w:bidi="fa-IR"/>
              </w:rPr>
              <w:t xml:space="preserve"> ز</w:t>
            </w:r>
            <w:r w:rsidR="00826BC8" w:rsidRPr="00826BC8">
              <w:rPr>
                <w:rFonts w:hint="cs"/>
                <w:rtl/>
                <w:lang w:bidi="fa-IR"/>
              </w:rPr>
              <w:t>ینتی</w:t>
            </w:r>
            <w:r w:rsidR="00826BC8">
              <w:rPr>
                <w:rFonts w:hint="cs"/>
                <w:rtl/>
                <w:lang w:bidi="fa-IR"/>
              </w:rPr>
              <w:t xml:space="preserve">؛ </w:t>
            </w:r>
            <w:r w:rsidR="00F52F38">
              <w:rPr>
                <w:rFonts w:hint="cs"/>
                <w:rtl/>
                <w:lang w:bidi="fa-IR"/>
              </w:rPr>
              <w:t>نویسنده</w:t>
            </w:r>
            <w:r w:rsidR="00826BC8" w:rsidRPr="00826BC8">
              <w:rPr>
                <w:rtl/>
                <w:lang w:bidi="fa-IR"/>
              </w:rPr>
              <w:t>:اولر</w:t>
            </w:r>
            <w:r w:rsidR="00826BC8" w:rsidRPr="00826BC8">
              <w:rPr>
                <w:rFonts w:hint="cs"/>
                <w:rtl/>
                <w:lang w:bidi="fa-IR"/>
              </w:rPr>
              <w:t>یش</w:t>
            </w:r>
            <w:r w:rsidR="00826BC8" w:rsidRPr="00826BC8">
              <w:rPr>
                <w:rtl/>
                <w:lang w:bidi="fa-IR"/>
              </w:rPr>
              <w:t xml:space="preserve"> بانش</w:t>
            </w:r>
            <w:r w:rsidR="00826BC8">
              <w:rPr>
                <w:rFonts w:hint="cs"/>
                <w:rtl/>
                <w:lang w:bidi="fa-IR"/>
              </w:rPr>
              <w:t xml:space="preserve">؛ </w:t>
            </w:r>
            <w:r w:rsidR="00F52F38">
              <w:rPr>
                <w:rFonts w:hint="cs"/>
                <w:rtl/>
                <w:lang w:bidi="fa-IR"/>
              </w:rPr>
              <w:t>مترجمان</w:t>
            </w:r>
            <w:r w:rsidR="00826BC8" w:rsidRPr="00826BC8">
              <w:rPr>
                <w:rtl/>
                <w:lang w:bidi="fa-IR"/>
              </w:rPr>
              <w:t>:</w:t>
            </w:r>
            <w:r w:rsidR="00826BC8">
              <w:rPr>
                <w:rFonts w:hint="cs"/>
                <w:rtl/>
                <w:lang w:bidi="fa-IR"/>
              </w:rPr>
              <w:t xml:space="preserve"> </w:t>
            </w:r>
            <w:r w:rsidR="00826BC8" w:rsidRPr="00826BC8">
              <w:rPr>
                <w:rtl/>
                <w:lang w:bidi="fa-IR"/>
              </w:rPr>
              <w:t>دکتر</w:t>
            </w:r>
            <w:r w:rsidR="00F52F38">
              <w:rPr>
                <w:rFonts w:hint="cs"/>
                <w:rtl/>
                <w:lang w:bidi="fa-IR"/>
              </w:rPr>
              <w:t xml:space="preserve"> </w:t>
            </w:r>
            <w:r w:rsidR="00826BC8" w:rsidRPr="00826BC8">
              <w:rPr>
                <w:rtl/>
                <w:lang w:bidi="fa-IR"/>
              </w:rPr>
              <w:t>احسان مقدس</w:t>
            </w:r>
            <w:r w:rsidR="00F52F38">
              <w:rPr>
                <w:rFonts w:hint="cs"/>
                <w:rtl/>
                <w:lang w:bidi="fa-IR"/>
              </w:rPr>
              <w:t xml:space="preserve"> </w:t>
            </w:r>
            <w:r w:rsidR="00826BC8">
              <w:rPr>
                <w:rFonts w:hint="cs"/>
                <w:rtl/>
                <w:lang w:bidi="fa-IR"/>
              </w:rPr>
              <w:t xml:space="preserve">و </w:t>
            </w:r>
            <w:r w:rsidR="00826BC8" w:rsidRPr="00826BC8">
              <w:rPr>
                <w:rtl/>
                <w:lang w:bidi="fa-IR"/>
              </w:rPr>
              <w:t>مهندس عادل دندان</w:t>
            </w:r>
            <w:r w:rsidR="00826BC8" w:rsidRPr="00826BC8">
              <w:rPr>
                <w:rFonts w:hint="cs"/>
                <w:rtl/>
                <w:lang w:bidi="fa-IR"/>
              </w:rPr>
              <w:t>ی</w:t>
            </w:r>
          </w:p>
          <w:p w:rsidR="005324CD" w:rsidRDefault="00826BC8" w:rsidP="00826BC8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826BC8">
              <w:rPr>
                <w:rtl/>
                <w:lang w:bidi="fa-IR"/>
              </w:rPr>
              <w:t>اطلس ماه</w:t>
            </w:r>
            <w:r w:rsidRPr="00826BC8">
              <w:rPr>
                <w:rFonts w:hint="cs"/>
                <w:rtl/>
                <w:lang w:bidi="fa-IR"/>
              </w:rPr>
              <w:t>یان</w:t>
            </w:r>
            <w:r w:rsidRPr="00826BC8">
              <w:rPr>
                <w:rtl/>
                <w:lang w:bidi="fa-IR"/>
              </w:rPr>
              <w:t xml:space="preserve"> آکوار</w:t>
            </w:r>
            <w:r w:rsidRPr="00826BC8">
              <w:rPr>
                <w:rFonts w:hint="cs"/>
                <w:rtl/>
                <w:lang w:bidi="fa-IR"/>
              </w:rPr>
              <w:t>یومی</w:t>
            </w:r>
            <w:r w:rsidRPr="00826BC8">
              <w:rPr>
                <w:rtl/>
                <w:lang w:bidi="fa-IR"/>
              </w:rPr>
              <w:t xml:space="preserve"> آب ش</w:t>
            </w:r>
            <w:r w:rsidRPr="00826BC8">
              <w:rPr>
                <w:rFonts w:hint="cs"/>
                <w:rtl/>
                <w:lang w:bidi="fa-IR"/>
              </w:rPr>
              <w:t>یرین</w:t>
            </w:r>
            <w:r>
              <w:rPr>
                <w:rFonts w:hint="cs"/>
                <w:rtl/>
                <w:lang w:bidi="fa-IR"/>
              </w:rPr>
              <w:t xml:space="preserve">؛ </w:t>
            </w:r>
            <w:r w:rsidRPr="00826BC8">
              <w:rPr>
                <w:rtl/>
                <w:lang w:bidi="fa-IR"/>
              </w:rPr>
              <w:t>نو</w:t>
            </w:r>
            <w:r w:rsidRPr="00826BC8">
              <w:rPr>
                <w:rFonts w:hint="cs"/>
                <w:rtl/>
                <w:lang w:bidi="fa-IR"/>
              </w:rPr>
              <w:t>یسند</w:t>
            </w:r>
            <w:r>
              <w:rPr>
                <w:rFonts w:hint="cs"/>
                <w:rtl/>
                <w:lang w:bidi="fa-IR"/>
              </w:rPr>
              <w:t xml:space="preserve">گان: </w:t>
            </w:r>
            <w:r w:rsidRPr="00826BC8">
              <w:rPr>
                <w:rtl/>
                <w:lang w:bidi="fa-IR"/>
              </w:rPr>
              <w:t>دکتر فر</w:t>
            </w:r>
            <w:r w:rsidRPr="00826BC8">
              <w:rPr>
                <w:rFonts w:hint="cs"/>
                <w:rtl/>
                <w:lang w:bidi="fa-IR"/>
              </w:rPr>
              <w:t>ید</w:t>
            </w:r>
            <w:r w:rsidRPr="00826BC8">
              <w:rPr>
                <w:rtl/>
                <w:lang w:bidi="fa-IR"/>
              </w:rPr>
              <w:t xml:space="preserve"> ف</w:t>
            </w:r>
            <w:r w:rsidRPr="00826BC8">
              <w:rPr>
                <w:rFonts w:hint="cs"/>
                <w:rtl/>
                <w:lang w:bidi="fa-IR"/>
              </w:rPr>
              <w:t>یروز</w:t>
            </w:r>
            <w:r w:rsidR="00F52F38">
              <w:rPr>
                <w:rFonts w:hint="cs"/>
                <w:rtl/>
                <w:lang w:bidi="fa-IR"/>
              </w:rPr>
              <w:t xml:space="preserve"> </w:t>
            </w:r>
            <w:r w:rsidRPr="00826BC8">
              <w:rPr>
                <w:rFonts w:hint="cs"/>
                <w:rtl/>
                <w:lang w:bidi="fa-IR"/>
              </w:rPr>
              <w:t>بخش</w:t>
            </w:r>
            <w:r w:rsidR="00F52F38">
              <w:rPr>
                <w:rFonts w:hint="cs"/>
                <w:rtl/>
                <w:lang w:bidi="fa-IR"/>
              </w:rPr>
              <w:t xml:space="preserve"> و </w:t>
            </w:r>
            <w:r w:rsidRPr="00826BC8">
              <w:rPr>
                <w:rFonts w:hint="cs"/>
                <w:rtl/>
                <w:lang w:bidi="fa-IR"/>
              </w:rPr>
              <w:t>مهندس</w:t>
            </w:r>
            <w:r w:rsidRPr="00826BC8">
              <w:rPr>
                <w:rtl/>
                <w:lang w:bidi="fa-IR"/>
              </w:rPr>
              <w:t xml:space="preserve"> مهرداد عل</w:t>
            </w:r>
            <w:r w:rsidRPr="00826BC8">
              <w:rPr>
                <w:rFonts w:hint="cs"/>
                <w:rtl/>
                <w:lang w:bidi="fa-IR"/>
              </w:rPr>
              <w:t>ی</w:t>
            </w:r>
            <w:r w:rsidRPr="00826BC8">
              <w:rPr>
                <w:rtl/>
                <w:lang w:bidi="fa-IR"/>
              </w:rPr>
              <w:t xml:space="preserve"> اصغر</w:t>
            </w:r>
            <w:r w:rsidRPr="00826BC8">
              <w:rPr>
                <w:rFonts w:hint="cs"/>
                <w:rtl/>
                <w:lang w:bidi="fa-IR"/>
              </w:rPr>
              <w:t>ی</w:t>
            </w:r>
          </w:p>
          <w:p w:rsidR="00F52F38" w:rsidRDefault="00F52F38" w:rsidP="00826BC8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F52F38">
              <w:rPr>
                <w:rtl/>
                <w:lang w:bidi="fa-IR"/>
              </w:rPr>
              <w:t>آکوآر</w:t>
            </w:r>
            <w:r w:rsidRPr="00F52F38">
              <w:rPr>
                <w:rFonts w:hint="cs"/>
                <w:rtl/>
                <w:lang w:bidi="fa-IR"/>
              </w:rPr>
              <w:t>یوم</w:t>
            </w:r>
            <w:r w:rsidRPr="00F52F38">
              <w:rPr>
                <w:rtl/>
                <w:lang w:bidi="fa-IR"/>
              </w:rPr>
              <w:t xml:space="preserve"> و تکث</w:t>
            </w:r>
            <w:r w:rsidRPr="00F52F38">
              <w:rPr>
                <w:rFonts w:hint="cs"/>
                <w:rtl/>
                <w:lang w:bidi="fa-IR"/>
              </w:rPr>
              <w:t>یر</w:t>
            </w:r>
            <w:r w:rsidRPr="00F52F38">
              <w:rPr>
                <w:rtl/>
                <w:lang w:bidi="fa-IR"/>
              </w:rPr>
              <w:t xml:space="preserve"> و پرورش ماه</w:t>
            </w:r>
            <w:r w:rsidRPr="00F52F38">
              <w:rPr>
                <w:rFonts w:hint="cs"/>
                <w:rtl/>
                <w:lang w:bidi="fa-IR"/>
              </w:rPr>
              <w:t>ی</w:t>
            </w:r>
            <w:r w:rsidRPr="00F52F38">
              <w:rPr>
                <w:rtl/>
                <w:lang w:bidi="fa-IR"/>
              </w:rPr>
              <w:t xml:space="preserve"> ها</w:t>
            </w:r>
            <w:r w:rsidRPr="00F52F38">
              <w:rPr>
                <w:rFonts w:hint="cs"/>
                <w:rtl/>
                <w:lang w:bidi="fa-IR"/>
              </w:rPr>
              <w:t>ی</w:t>
            </w:r>
            <w:r w:rsidRPr="00F52F38">
              <w:rPr>
                <w:rtl/>
                <w:lang w:bidi="fa-IR"/>
              </w:rPr>
              <w:t xml:space="preserve"> آکوآر</w:t>
            </w:r>
            <w:r w:rsidRPr="00F52F38">
              <w:rPr>
                <w:rFonts w:hint="cs"/>
                <w:rtl/>
                <w:lang w:bidi="fa-IR"/>
              </w:rPr>
              <w:t>یومی</w:t>
            </w:r>
            <w:r w:rsidRPr="00F52F38">
              <w:rPr>
                <w:rtl/>
                <w:lang w:bidi="fa-IR"/>
              </w:rPr>
              <w:t xml:space="preserve"> آب ش</w:t>
            </w:r>
            <w:r w:rsidRPr="00F52F38">
              <w:rPr>
                <w:rFonts w:hint="cs"/>
                <w:rtl/>
                <w:lang w:bidi="fa-IR"/>
              </w:rPr>
              <w:t>یرین</w:t>
            </w:r>
            <w:r>
              <w:rPr>
                <w:rFonts w:hint="cs"/>
                <w:rtl/>
                <w:lang w:bidi="fa-IR"/>
              </w:rPr>
              <w:t xml:space="preserve">؛ نویسنده: </w:t>
            </w:r>
            <w:r w:rsidRPr="00F52F38">
              <w:rPr>
                <w:rtl/>
                <w:lang w:bidi="fa-IR"/>
              </w:rPr>
              <w:t>دکتر حس</w:t>
            </w:r>
            <w:r w:rsidRPr="00F52F38">
              <w:rPr>
                <w:rFonts w:hint="cs"/>
                <w:rtl/>
                <w:lang w:bidi="fa-IR"/>
              </w:rPr>
              <w:t>ین</w:t>
            </w:r>
            <w:r w:rsidRPr="00F52F38">
              <w:rPr>
                <w:rtl/>
                <w:lang w:bidi="fa-IR"/>
              </w:rPr>
              <w:t xml:space="preserve"> عماد</w:t>
            </w:r>
            <w:r w:rsidRPr="00F52F38">
              <w:rPr>
                <w:rFonts w:hint="cs"/>
                <w:rtl/>
                <w:lang w:bidi="fa-IR"/>
              </w:rPr>
              <w:t>ی</w:t>
            </w:r>
          </w:p>
          <w:p w:rsidR="00F52F38" w:rsidRPr="00181FE3" w:rsidRDefault="00F52F38" w:rsidP="00826BC8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F52F38">
              <w:rPr>
                <w:rtl/>
                <w:lang w:bidi="fa-IR"/>
              </w:rPr>
              <w:t xml:space="preserve">چگونه </w:t>
            </w:r>
            <w:r w:rsidRPr="00F52F38">
              <w:rPr>
                <w:rFonts w:hint="cs"/>
                <w:rtl/>
                <w:lang w:bidi="fa-IR"/>
              </w:rPr>
              <w:t>یک</w:t>
            </w:r>
            <w:r w:rsidRPr="00F52F38">
              <w:rPr>
                <w:rtl/>
                <w:lang w:bidi="fa-IR"/>
              </w:rPr>
              <w:t xml:space="preserve"> آکوآر</w:t>
            </w:r>
            <w:r w:rsidRPr="00F52F38">
              <w:rPr>
                <w:rFonts w:hint="cs"/>
                <w:rtl/>
                <w:lang w:bidi="fa-IR"/>
              </w:rPr>
              <w:t>یوم</w:t>
            </w:r>
            <w:r w:rsidRPr="00F52F38">
              <w:rPr>
                <w:rtl/>
                <w:lang w:bidi="fa-IR"/>
              </w:rPr>
              <w:t xml:space="preserve"> موفق داشته باش</w:t>
            </w:r>
            <w:r w:rsidRPr="00F52F38">
              <w:rPr>
                <w:rFonts w:hint="cs"/>
                <w:rtl/>
                <w:lang w:bidi="fa-IR"/>
              </w:rPr>
              <w:t>یم</w:t>
            </w:r>
            <w:r>
              <w:rPr>
                <w:rFonts w:hint="cs"/>
                <w:rtl/>
                <w:lang w:bidi="fa-IR"/>
              </w:rPr>
              <w:t xml:space="preserve">؛ نویسنده </w:t>
            </w:r>
            <w:r w:rsidRPr="00F52F38">
              <w:rPr>
                <w:rtl/>
                <w:lang w:bidi="fa-IR"/>
              </w:rPr>
              <w:t>فر</w:t>
            </w:r>
            <w:r w:rsidRPr="00F52F38">
              <w:rPr>
                <w:rFonts w:hint="cs"/>
                <w:rtl/>
                <w:lang w:bidi="fa-IR"/>
              </w:rPr>
              <w:t>یزر</w:t>
            </w:r>
            <w:r w:rsidRPr="00F52F38">
              <w:rPr>
                <w:rtl/>
                <w:lang w:bidi="fa-IR"/>
              </w:rPr>
              <w:t xml:space="preserve"> برونر</w:t>
            </w:r>
            <w:r>
              <w:rPr>
                <w:rFonts w:hint="cs"/>
                <w:rtl/>
                <w:lang w:bidi="fa-IR"/>
              </w:rPr>
              <w:t xml:space="preserve">؛ مترجم </w:t>
            </w:r>
            <w:r w:rsidRPr="00F52F38">
              <w:rPr>
                <w:rtl/>
                <w:lang w:bidi="fa-IR"/>
              </w:rPr>
              <w:t>دکتر ک</w:t>
            </w:r>
            <w:r w:rsidRPr="00F52F38">
              <w:rPr>
                <w:rFonts w:hint="cs"/>
                <w:rtl/>
                <w:lang w:bidi="fa-IR"/>
              </w:rPr>
              <w:t>یوان</w:t>
            </w:r>
            <w:r w:rsidRPr="00F52F38">
              <w:rPr>
                <w:rtl/>
                <w:lang w:bidi="fa-IR"/>
              </w:rPr>
              <w:t xml:space="preserve"> حضا</w:t>
            </w:r>
            <w:r w:rsidRPr="00F52F38">
              <w:rPr>
                <w:rFonts w:hint="cs"/>
                <w:rtl/>
                <w:lang w:bidi="fa-IR"/>
              </w:rPr>
              <w:t>یی</w:t>
            </w:r>
          </w:p>
        </w:tc>
      </w:tr>
    </w:tbl>
    <w:p w:rsidR="009A17A5" w:rsidRDefault="009A17A5" w:rsidP="00A4090B">
      <w:pPr>
        <w:spacing w:after="0"/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4090B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E14E6">
        <w:trPr>
          <w:trHeight w:val="180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4090B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52F38" w:rsidRDefault="00F52F38" w:rsidP="00F52F3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اجزاء آکواریوم را به طور کامل شناخته و قادر به ساخت و راه‌اندازی آکواریوم باشید.</w:t>
            </w:r>
          </w:p>
          <w:p w:rsidR="00913D36" w:rsidRDefault="00913D36" w:rsidP="00F52F3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کلی در مورد انواع آبزیان </w:t>
            </w:r>
            <w:r w:rsidR="00F52F38">
              <w:rPr>
                <w:rFonts w:ascii="TimesNewRoman,Bold" w:hAnsi="TimesNewRoman,Bold" w:hint="cs"/>
                <w:rtl/>
                <w:lang w:bidi="fa-IR"/>
              </w:rPr>
              <w:t>زینتی بویژه ماهیان تزئینی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بدست آورده باشید.</w:t>
            </w:r>
          </w:p>
          <w:p w:rsidR="00913D36" w:rsidRDefault="00F52F38" w:rsidP="00913D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گونه‌های مهم ماهیان زینتی را شناخته و بتوانید آن‌ها را تکثیر نمائید.</w:t>
            </w:r>
          </w:p>
          <w:p w:rsidR="008E14E6" w:rsidRPr="00F52F38" w:rsidRDefault="00F52F38" w:rsidP="00F52F3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روش‌های نگهداری، پرورش و تغذیه انواع ماهیان زینتی آشنا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4090B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E14E6">
        <w:trPr>
          <w:trHeight w:val="330"/>
        </w:trPr>
        <w:tc>
          <w:tcPr>
            <w:tcW w:w="5000" w:type="pct"/>
            <w:gridSpan w:val="3"/>
          </w:tcPr>
          <w:p w:rsidR="00A51E3F" w:rsidRPr="001F48E0" w:rsidRDefault="00913D36" w:rsidP="00F52F3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کسب دانش اولیه و </w:t>
            </w:r>
            <w:r w:rsidR="008E14E6">
              <w:rPr>
                <w:rFonts w:ascii="TimesNewRoman,Bold" w:hAnsi="TimesNewRoman,Bold" w:hint="cs"/>
                <w:rtl/>
                <w:lang w:bidi="fa-IR"/>
              </w:rPr>
              <w:t>آمادگی برای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راه‌اندازی یا مدیریت</w:t>
            </w:r>
            <w:r w:rsidR="008E14E6">
              <w:rPr>
                <w:rFonts w:ascii="TimesNewRoman,Bold" w:hAnsi="TimesNewRoman,Bold" w:hint="cs"/>
                <w:rtl/>
                <w:lang w:bidi="fa-IR"/>
              </w:rPr>
              <w:t xml:space="preserve"> کارگاه‌های تکثیر و پرورش </w:t>
            </w:r>
            <w:r w:rsidR="00F52F38">
              <w:rPr>
                <w:rFonts w:ascii="TimesNewRoman,Bold" w:hAnsi="TimesNewRoman,Bold" w:hint="cs"/>
                <w:rtl/>
                <w:lang w:bidi="fa-IR"/>
              </w:rPr>
              <w:t>ماهیان زینتی</w:t>
            </w:r>
            <w:r w:rsidR="008E14E6" w:rsidRPr="008E14E6">
              <w:rPr>
                <w:rFonts w:ascii="TimesNewRoman,Bold" w:hAnsi="TimesNewRoman,Bold" w:hint="cs"/>
                <w:rtl/>
                <w:lang w:bidi="fa-IR"/>
              </w:rPr>
              <w:t xml:space="preserve"> پس از دانش‌اموختگی.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A17A5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A17A5">
        <w:tc>
          <w:tcPr>
            <w:tcW w:w="863" w:type="pct"/>
            <w:vAlign w:val="center"/>
          </w:tcPr>
          <w:p w:rsidR="00CB71E5" w:rsidRDefault="00F52F38" w:rsidP="00913D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F52F38" w:rsidP="00F52F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  <w:tc>
          <w:tcPr>
            <w:tcW w:w="2789" w:type="pct"/>
          </w:tcPr>
          <w:p w:rsidR="00913D36" w:rsidRDefault="00F52F38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پاسخ‌</w:t>
            </w:r>
            <w:r w:rsidR="00913D36">
              <w:rPr>
                <w:rFonts w:hint="cs"/>
                <w:rtl/>
                <w:lang w:bidi="fa-IR"/>
              </w:rPr>
              <w:t>های هفتگی</w:t>
            </w:r>
            <w:r>
              <w:rPr>
                <w:rFonts w:hint="cs"/>
                <w:rtl/>
                <w:lang w:bidi="fa-IR"/>
              </w:rPr>
              <w:t xml:space="preserve"> در سر کلاس</w:t>
            </w:r>
            <w:r w:rsidR="00913D36">
              <w:rPr>
                <w:rFonts w:hint="cs"/>
                <w:rtl/>
                <w:lang w:bidi="fa-IR"/>
              </w:rPr>
              <w:t>: 3 نمره</w:t>
            </w:r>
          </w:p>
          <w:p w:rsidR="0087319C" w:rsidRDefault="0087319C" w:rsidP="00F52F3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E14E6">
              <w:rPr>
                <w:rFonts w:hint="cs"/>
                <w:rtl/>
                <w:lang w:bidi="fa-IR"/>
              </w:rPr>
              <w:t>1 تا 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F52F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8E14E6">
              <w:rPr>
                <w:rFonts w:hint="cs"/>
                <w:rtl/>
                <w:lang w:bidi="fa-IR"/>
              </w:rPr>
              <w:t xml:space="preserve"> صفحه‌ای از مقاله‌ای</w:t>
            </w:r>
            <w:r w:rsidR="001F48E0">
              <w:rPr>
                <w:rFonts w:hint="cs"/>
                <w:rtl/>
                <w:lang w:bidi="fa-IR"/>
              </w:rPr>
              <w:t xml:space="preserve"> که کاربرد</w:t>
            </w:r>
            <w:r w:rsidR="00913D36">
              <w:rPr>
                <w:rFonts w:hint="cs"/>
                <w:rtl/>
                <w:lang w:bidi="fa-IR"/>
              </w:rPr>
              <w:t>ها</w:t>
            </w:r>
            <w:r w:rsidR="008E14E6">
              <w:rPr>
                <w:rFonts w:hint="cs"/>
                <w:rtl/>
                <w:lang w:bidi="fa-IR"/>
              </w:rPr>
              <w:t>ی نوین</w:t>
            </w:r>
            <w:r w:rsidR="00913D36">
              <w:rPr>
                <w:rFonts w:hint="cs"/>
                <w:rtl/>
                <w:lang w:bidi="fa-IR"/>
              </w:rPr>
              <w:t>ی</w:t>
            </w:r>
            <w:r w:rsidR="008E14E6">
              <w:rPr>
                <w:rFonts w:hint="cs"/>
                <w:rtl/>
                <w:lang w:bidi="fa-IR"/>
              </w:rPr>
              <w:t xml:space="preserve"> از روش‌های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8E14E6">
              <w:rPr>
                <w:rFonts w:hint="cs"/>
                <w:rtl/>
                <w:lang w:bidi="fa-IR"/>
              </w:rPr>
              <w:t xml:space="preserve">تکثیر و پرورش </w:t>
            </w:r>
            <w:r w:rsidR="00F52F38">
              <w:rPr>
                <w:rFonts w:hint="cs"/>
                <w:rtl/>
                <w:lang w:bidi="fa-IR"/>
              </w:rPr>
              <w:t>ماهیان زینتی</w:t>
            </w:r>
            <w:r w:rsidR="00913D36">
              <w:rPr>
                <w:rFonts w:hint="cs"/>
                <w:rtl/>
                <w:lang w:bidi="fa-IR"/>
              </w:rPr>
              <w:t xml:space="preserve"> را</w:t>
            </w:r>
            <w:r w:rsidR="008C3AB5">
              <w:rPr>
                <w:rFonts w:hint="cs"/>
                <w:rtl/>
                <w:lang w:bidi="fa-IR"/>
              </w:rPr>
              <w:t xml:space="preserve"> نشان ده</w:t>
            </w:r>
            <w:r w:rsidR="00913D36">
              <w:rPr>
                <w:rFonts w:hint="cs"/>
                <w:rtl/>
                <w:lang w:bidi="fa-IR"/>
              </w:rPr>
              <w:t>ن</w:t>
            </w:r>
            <w:r w:rsidR="008C3AB5">
              <w:rPr>
                <w:rFonts w:hint="cs"/>
                <w:rtl/>
                <w:lang w:bidi="fa-IR"/>
              </w:rPr>
              <w:t>د</w:t>
            </w:r>
            <w:r w:rsidR="008E14E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766300" w:rsidRDefault="00766300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4090B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B10A5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8E14E6" w:rsidRPr="002617E2">
                <w:rPr>
                  <w:rStyle w:val="Hyperlink"/>
                  <w:b/>
                  <w:bCs/>
                </w:rPr>
                <w:t>a.johari@uok.ac.ir</w:t>
              </w:r>
            </w:hyperlink>
          </w:p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B10A5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anchor="courses" w:history="1">
              <w:r w:rsidR="008E14E6" w:rsidRPr="002617E2">
                <w:rPr>
                  <w:rStyle w:val="Hyperlink"/>
                </w:rPr>
                <w:t>http://research.uok.ac.ir/~ajohari/#courses</w:t>
              </w:r>
            </w:hyperlink>
            <w:r w:rsidR="008E14E6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4090B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8E14E6" w:rsidRDefault="008E14E6" w:rsidP="00A409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14E6">
              <w:rPr>
                <w:rFonts w:hint="cs"/>
                <w:sz w:val="24"/>
                <w:szCs w:val="24"/>
                <w:rtl/>
                <w:lang w:bidi="fa-IR"/>
              </w:rPr>
              <w:t>طبق برنامه نصب شده در دفتر کار و حتی‌الامکان با هماهنگی قبلی از طریق ایمیل جهت گرفتن وقت و پیشگیری از تداخل برنامه زمانی با دیگر برنامه‌ها و دیگر مراجعات حضوری.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4090B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8E14E6">
        <w:trPr>
          <w:trHeight w:val="446"/>
        </w:trPr>
        <w:tc>
          <w:tcPr>
            <w:tcW w:w="5000" w:type="pct"/>
          </w:tcPr>
          <w:p w:rsidR="00A51E3F" w:rsidRPr="008C3AB5" w:rsidRDefault="00913D36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893573"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 اجباری است.</w:t>
            </w:r>
          </w:p>
          <w:p w:rsidR="007B39D6" w:rsidRP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و خوردن و آشامیدن در کلاس ممنوع می‌باشد.</w:t>
            </w:r>
          </w:p>
          <w:p w:rsid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عدم امکان شرکت در کلاس به دلایل موجه، از قبل بایستی هماهنگی شود.</w:t>
            </w:r>
          </w:p>
          <w:p w:rsidR="009F28DA" w:rsidRPr="009F28DA" w:rsidRDefault="009F28DA" w:rsidP="00A4090B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 w:rsidRPr="009F28DA">
              <w:rPr>
                <w:rFonts w:hint="cs"/>
                <w:rtl/>
                <w:lang w:bidi="fa-IR"/>
              </w:rPr>
              <w:t>شرکت در تمام جلسات کلاس عملی (کارگاه) الزامی است.</w:t>
            </w:r>
          </w:p>
          <w:p w:rsidR="009F28DA" w:rsidRPr="00A51E3F" w:rsidRDefault="009F28DA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F28DA">
              <w:rPr>
                <w:rFonts w:hint="cs"/>
                <w:rtl/>
                <w:lang w:bidi="fa-IR"/>
              </w:rPr>
              <w:t>رعایت مقررات و پوشیدن روپوش در آزمایشگاه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893573" w:rsidP="00A4090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لازم است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مطالب تدریس شده در جلسات پیشین را همیشه مطالعه کنند و 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با توجه به رئوس مطالب سرفصل و منابعی که در اختیار آن‌ها گذاشته شده است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مورد مطالب جلسات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پسین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نیز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مطالعه کرده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اولیه‌ای را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بدست آورند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این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44141" w:rsidRDefault="00C44141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2966"/>
        <w:gridCol w:w="70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034FC">
              <w:rPr>
                <w:rFonts w:hint="cs"/>
                <w:b/>
                <w:bCs/>
                <w:rtl/>
                <w:lang w:bidi="fa-IR"/>
              </w:rPr>
              <w:t xml:space="preserve"> بخش تئوری</w:t>
            </w:r>
          </w:p>
          <w:p w:rsidR="00BA374A" w:rsidRPr="009F0C76" w:rsidRDefault="009F28DA" w:rsidP="009F28D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این که این درس شامل 1 واحد تئوری و 1 واحد عملی می‌باشد، </w:t>
            </w:r>
            <w:r w:rsidR="00BA374A" w:rsidRPr="009F0C76">
              <w:rPr>
                <w:rFonts w:hint="cs"/>
                <w:rtl/>
                <w:lang w:bidi="fa-IR"/>
              </w:rPr>
              <w:t>سرفصل</w:t>
            </w:r>
            <w:r>
              <w:rPr>
                <w:rFonts w:hint="cs"/>
                <w:rtl/>
                <w:lang w:bidi="fa-IR"/>
              </w:rPr>
              <w:t xml:space="preserve"> آن</w:t>
            </w:r>
            <w:r w:rsidR="00BA374A" w:rsidRPr="009F0C76">
              <w:rPr>
                <w:rFonts w:hint="cs"/>
                <w:rtl/>
                <w:lang w:bidi="fa-IR"/>
              </w:rPr>
              <w:t xml:space="preserve"> برای </w:t>
            </w:r>
            <w:r>
              <w:rPr>
                <w:rFonts w:hint="cs"/>
                <w:rtl/>
                <w:lang w:bidi="fa-IR"/>
              </w:rPr>
              <w:t>8</w:t>
            </w:r>
            <w:r w:rsidR="00BA374A" w:rsidRPr="009F0C76">
              <w:rPr>
                <w:rFonts w:hint="cs"/>
                <w:rtl/>
                <w:lang w:bidi="fa-IR"/>
              </w:rPr>
              <w:t xml:space="preserve"> هفته تنظیم </w:t>
            </w:r>
            <w:r>
              <w:rPr>
                <w:rFonts w:hint="cs"/>
                <w:rtl/>
                <w:lang w:bidi="fa-IR"/>
              </w:rPr>
              <w:t>شده است</w:t>
            </w:r>
            <w:r w:rsidR="00BA374A" w:rsidRPr="009F0C76">
              <w:rPr>
                <w:rFonts w:hint="cs"/>
                <w:rtl/>
                <w:lang w:bidi="fa-IR"/>
              </w:rPr>
              <w:t xml:space="preserve">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>یا بیش</w:t>
            </w:r>
            <w:r>
              <w:rPr>
                <w:rFonts w:hint="cs"/>
                <w:rtl/>
                <w:lang w:bidi="fa-IR"/>
              </w:rPr>
              <w:t>‌</w:t>
            </w:r>
            <w:r w:rsidR="00766300">
              <w:rPr>
                <w:rFonts w:hint="cs"/>
                <w:rtl/>
                <w:lang w:bidi="fa-IR"/>
              </w:rPr>
              <w:t xml:space="preserve">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FE4371" w:rsidRPr="00FE4371" w:rsidRDefault="00BA374A" w:rsidP="00FE4371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67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C47146" w:rsidRDefault="00534E4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067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13D36" w:rsidP="009F28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F28DA">
              <w:rPr>
                <w:rFonts w:hint="cs"/>
                <w:rtl/>
                <w:lang w:bidi="fa-IR"/>
              </w:rPr>
              <w:t>جایگاه ماهیان تزئینی و اهمی</w:t>
            </w:r>
            <w:r w:rsidR="00FE4371">
              <w:rPr>
                <w:rFonts w:hint="cs"/>
                <w:rtl/>
                <w:lang w:bidi="fa-IR"/>
              </w:rPr>
              <w:t xml:space="preserve">ت آن‌ها؛ </w:t>
            </w:r>
            <w:r w:rsidR="009F28DA">
              <w:rPr>
                <w:rFonts w:hint="cs"/>
                <w:rtl/>
                <w:lang w:bidi="fa-IR"/>
              </w:rPr>
              <w:t>کاربردهای ماهیان زینتی (کاربرد تزئینی، کاربرد در پژوهش، کاربردهای درمانی و ...)</w:t>
            </w:r>
          </w:p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06752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47146" w:rsidRDefault="00C47146" w:rsidP="00A4090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47146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9F28DA" w:rsidP="00FE437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="00FE4371">
              <w:rPr>
                <w:rFonts w:ascii="TimesNewRoman,Bold" w:hAnsi="TimesNewRoman,Bold" w:hint="cs"/>
                <w:rtl/>
                <w:lang w:bidi="fa-IR"/>
              </w:rPr>
              <w:t xml:space="preserve"> آبزیان تزئینی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E4371">
              <w:rPr>
                <w:rFonts w:ascii="TimesNewRoman,Bold" w:hAnsi="TimesNewRoman,Bold" w:hint="cs"/>
                <w:rtl/>
                <w:lang w:bidi="fa-IR"/>
              </w:rPr>
              <w:t>و دسته‌بندی آکواریوم‌ها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FE4371" w:rsidP="00FE43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ساختمان و اجزاء</w:t>
            </w:r>
            <w:r>
              <w:rPr>
                <w:rFonts w:hint="cs"/>
                <w:rtl/>
                <w:lang w:bidi="fa-IR"/>
              </w:rPr>
              <w:t xml:space="preserve"> آکواریوم (بخش اول)</w:t>
            </w:r>
          </w:p>
          <w:p w:rsidR="00406752" w:rsidRPr="007B39D6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4371" w:rsidRDefault="00FE4371" w:rsidP="00FE43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ساختمان و اجزاء</w:t>
            </w:r>
            <w:r>
              <w:rPr>
                <w:rFonts w:hint="cs"/>
                <w:rtl/>
                <w:lang w:bidi="fa-IR"/>
              </w:rPr>
              <w:t xml:space="preserve"> آکواریوم (بخش دوم)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DB034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FE4371" w:rsidP="00FE43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عوامل داخلی آکواریوم (نور، دما، شوری و ....) و نحوه برقراری آن‌ها؛ فنون نگهداری ماهیان تزئینی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FE4371" w:rsidP="00A4090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تغذیه ماهیان آکواریومی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FE4371" w:rsidP="00A4090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بهداشت و بیماری‌های ماهیان آکواریومی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FE4371" w:rsidP="00A4090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نگهداری و تکثیر گیاهان آبزی در آکواریوم؛ اصول اصلاح نژاد ماهیان تزئینی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</w:tbl>
    <w:p w:rsidR="007034FC" w:rsidRDefault="007034FC" w:rsidP="00A4090B">
      <w:pPr>
        <w:spacing w:after="0"/>
        <w:ind w:firstLine="0"/>
        <w:rPr>
          <w:rtl/>
          <w:lang w:bidi="fa-IR"/>
        </w:rPr>
      </w:pPr>
    </w:p>
    <w:p w:rsidR="007034FC" w:rsidRDefault="007034FC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D7AAE" w:rsidRDefault="005D7AAE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2966"/>
        <w:gridCol w:w="709"/>
      </w:tblGrid>
      <w:tr w:rsidR="007034FC" w:rsidTr="0054581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45814" w:rsidRPr="00FE4371" w:rsidRDefault="007034FC" w:rsidP="00FE437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بخش عملی</w:t>
            </w:r>
          </w:p>
        </w:tc>
      </w:tr>
      <w:tr w:rsidR="007034FC" w:rsidTr="0054581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7034FC" w:rsidTr="00545814">
        <w:trPr>
          <w:trHeight w:val="817"/>
        </w:trPr>
        <w:tc>
          <w:tcPr>
            <w:tcW w:w="344" w:type="pct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7034FC" w:rsidRPr="00DB0346" w:rsidRDefault="007034FC" w:rsidP="005458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034FC" w:rsidRDefault="00FE4371" w:rsidP="00FE43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مقررات؛ آماده‌سازی فیزیکی فضای آزمایشگاه</w:t>
            </w:r>
          </w:p>
        </w:tc>
        <w:tc>
          <w:tcPr>
            <w:tcW w:w="792" w:type="pct"/>
            <w:vAlign w:val="center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7034FC" w:rsidRDefault="00572F0F" w:rsidP="005458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 آزمایشگاه</w:t>
            </w:r>
          </w:p>
        </w:tc>
        <w:tc>
          <w:tcPr>
            <w:tcW w:w="322" w:type="pct"/>
          </w:tcPr>
          <w:p w:rsidR="007034FC" w:rsidRDefault="007034FC" w:rsidP="005458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72F0F" w:rsidTr="00545814">
        <w:tc>
          <w:tcPr>
            <w:tcW w:w="344" w:type="pct"/>
            <w:vAlign w:val="center"/>
          </w:tcPr>
          <w:p w:rsidR="00572F0F" w:rsidRDefault="00572F0F" w:rsidP="00572F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72F0F" w:rsidRPr="00DB0346" w:rsidRDefault="00572F0F" w:rsidP="00572F0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2F0F" w:rsidRPr="00545814" w:rsidRDefault="00FE4371" w:rsidP="00572F0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ساخت آکواریوم</w:t>
            </w:r>
          </w:p>
        </w:tc>
        <w:tc>
          <w:tcPr>
            <w:tcW w:w="792" w:type="pct"/>
            <w:vAlign w:val="center"/>
          </w:tcPr>
          <w:p w:rsidR="00572F0F" w:rsidRDefault="00572F0F" w:rsidP="00572F0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72F0F" w:rsidRDefault="00BE0376" w:rsidP="00572F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گروه باید 2 عدد آکواریوم (یکی کوچک و یکی بزرگ) ساخته باشد.</w:t>
            </w:r>
          </w:p>
        </w:tc>
        <w:tc>
          <w:tcPr>
            <w:tcW w:w="322" w:type="pct"/>
          </w:tcPr>
          <w:p w:rsidR="00572F0F" w:rsidRDefault="00572F0F" w:rsidP="00572F0F">
            <w:pPr>
              <w:ind w:firstLine="0"/>
            </w:pPr>
          </w:p>
        </w:tc>
      </w:tr>
      <w:tr w:rsidR="00572F0F" w:rsidTr="00545814">
        <w:tc>
          <w:tcPr>
            <w:tcW w:w="344" w:type="pct"/>
            <w:vAlign w:val="center"/>
          </w:tcPr>
          <w:p w:rsidR="00572F0F" w:rsidRDefault="00572F0F" w:rsidP="00572F0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72F0F" w:rsidRPr="00DB0346" w:rsidRDefault="00572F0F" w:rsidP="00572F0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72F0F" w:rsidRPr="00545814" w:rsidRDefault="00FE4371" w:rsidP="00572F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وسایل مورد نیاز برای برقراری آکواریوم</w:t>
            </w:r>
          </w:p>
        </w:tc>
        <w:tc>
          <w:tcPr>
            <w:tcW w:w="792" w:type="pct"/>
            <w:vAlign w:val="center"/>
          </w:tcPr>
          <w:p w:rsidR="00572F0F" w:rsidRDefault="00572F0F" w:rsidP="00572F0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72F0F" w:rsidRDefault="00572F0F" w:rsidP="00572F0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 آزمایشگاه</w:t>
            </w:r>
          </w:p>
        </w:tc>
        <w:tc>
          <w:tcPr>
            <w:tcW w:w="322" w:type="pct"/>
          </w:tcPr>
          <w:p w:rsidR="00572F0F" w:rsidRDefault="00572F0F" w:rsidP="00572F0F">
            <w:pPr>
              <w:ind w:firstLine="0"/>
            </w:pPr>
          </w:p>
        </w:tc>
      </w:tr>
      <w:tr w:rsidR="0054166A" w:rsidTr="00545814">
        <w:tc>
          <w:tcPr>
            <w:tcW w:w="344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6A" w:rsidRPr="00FE4371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FE4371">
              <w:rPr>
                <w:rFonts w:hint="cs"/>
                <w:rtl/>
                <w:lang w:bidi="fa-IR"/>
              </w:rPr>
              <w:t>آماده کردن آکواریوم از نظر نور و گرما و تهویه و ....</w:t>
            </w:r>
            <w:r>
              <w:rPr>
                <w:rFonts w:hint="cs"/>
                <w:rtl/>
                <w:lang w:bidi="fa-IR"/>
              </w:rPr>
              <w:t>؛ تزئین آکواریوم</w:t>
            </w:r>
          </w:p>
        </w:tc>
        <w:tc>
          <w:tcPr>
            <w:tcW w:w="792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4166A" w:rsidRDefault="00BE0376" w:rsidP="00541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گروه باید 2 عدد آکواریوم استاندارد آماده کرده باشد.</w:t>
            </w:r>
          </w:p>
        </w:tc>
        <w:tc>
          <w:tcPr>
            <w:tcW w:w="322" w:type="pct"/>
          </w:tcPr>
          <w:p w:rsidR="0054166A" w:rsidRDefault="0054166A" w:rsidP="0054166A">
            <w:pPr>
              <w:ind w:firstLine="0"/>
            </w:pPr>
          </w:p>
        </w:tc>
      </w:tr>
      <w:tr w:rsidR="0054166A" w:rsidTr="00545814">
        <w:tc>
          <w:tcPr>
            <w:tcW w:w="344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شروع عملیات تکثیر و پرورش یک گونه ماهی زینتی زنده‌زا </w:t>
            </w:r>
            <w:r w:rsidRPr="00FE4371">
              <w:rPr>
                <w:rFonts w:hint="cs"/>
                <w:rtl/>
                <w:lang w:bidi="fa-IR"/>
              </w:rPr>
              <w:t>(این بخش تا پایان نیم‌سال ادامه‌دار خواهد بود).</w:t>
            </w:r>
          </w:p>
        </w:tc>
        <w:tc>
          <w:tcPr>
            <w:tcW w:w="792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4166A" w:rsidRDefault="00BE0376" w:rsidP="00BE03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گروه باید حداقل یک گونه ماهی زینتی زنده‌زا را با موفقیت تکثیر کرده باشد.</w:t>
            </w:r>
          </w:p>
        </w:tc>
        <w:tc>
          <w:tcPr>
            <w:tcW w:w="322" w:type="pct"/>
          </w:tcPr>
          <w:p w:rsidR="0054166A" w:rsidRDefault="0054166A" w:rsidP="0054166A">
            <w:pPr>
              <w:ind w:firstLine="0"/>
            </w:pPr>
          </w:p>
        </w:tc>
      </w:tr>
      <w:tr w:rsidR="00BE0376" w:rsidTr="00545814">
        <w:tc>
          <w:tcPr>
            <w:tcW w:w="344" w:type="pct"/>
            <w:vAlign w:val="center"/>
          </w:tcPr>
          <w:p w:rsidR="00BE0376" w:rsidRDefault="00BE0376" w:rsidP="00BE037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E0376" w:rsidRPr="00DB0346" w:rsidRDefault="00BE0376" w:rsidP="00BE03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E0376" w:rsidRPr="00DB0346" w:rsidRDefault="00BE0376" w:rsidP="00BE037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شروع عملیات تکثیر و پرورش یک گونه ماهی زینتی</w:t>
            </w:r>
            <w:r w:rsidRPr="00FE4371">
              <w:rPr>
                <w:rFonts w:hint="cs"/>
                <w:rtl/>
                <w:lang w:bidi="fa-IR"/>
              </w:rPr>
              <w:t xml:space="preserve"> تخم‌گذار (این بخش تا پایان نیم‌سال ادامه‌دار خواهد بود).</w:t>
            </w:r>
          </w:p>
        </w:tc>
        <w:tc>
          <w:tcPr>
            <w:tcW w:w="792" w:type="pct"/>
            <w:vAlign w:val="center"/>
          </w:tcPr>
          <w:p w:rsidR="00BE0376" w:rsidRDefault="00BE0376" w:rsidP="00BE03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BE0376" w:rsidRDefault="00BE0376" w:rsidP="00BE03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گروه باید حداقل یک گونه ماهی زینتی </w:t>
            </w:r>
            <w:r w:rsidRPr="00FE4371">
              <w:rPr>
                <w:rFonts w:hint="cs"/>
                <w:rtl/>
                <w:lang w:bidi="fa-IR"/>
              </w:rPr>
              <w:t xml:space="preserve"> تخم‌گذار </w:t>
            </w:r>
            <w:r>
              <w:rPr>
                <w:rFonts w:hint="cs"/>
                <w:rtl/>
                <w:lang w:bidi="fa-IR"/>
              </w:rPr>
              <w:t>را با موفقیت تکثیر کرده باشد.</w:t>
            </w:r>
          </w:p>
        </w:tc>
        <w:tc>
          <w:tcPr>
            <w:tcW w:w="322" w:type="pct"/>
          </w:tcPr>
          <w:p w:rsidR="00BE0376" w:rsidRDefault="00BE0376" w:rsidP="00BE0376">
            <w:pPr>
              <w:ind w:firstLine="0"/>
            </w:pPr>
          </w:p>
        </w:tc>
      </w:tr>
      <w:tr w:rsidR="0054166A" w:rsidTr="00545814">
        <w:tc>
          <w:tcPr>
            <w:tcW w:w="344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غذاها و آماده سازی غذای زنده برای ماهیان تزئینی</w:t>
            </w:r>
          </w:p>
        </w:tc>
        <w:tc>
          <w:tcPr>
            <w:tcW w:w="792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4166A" w:rsidRDefault="00BE0376" w:rsidP="00541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گروه باید </w:t>
            </w:r>
            <w:r>
              <w:rPr>
                <w:rFonts w:hint="cs"/>
                <w:rtl/>
                <w:lang w:bidi="fa-IR"/>
              </w:rPr>
              <w:t>توان تولید انواع غذاهای زنده (آرتمیا، دافنی و ....) و ساخت غذا برای ماهی‌ها را داشته باشد.</w:t>
            </w:r>
          </w:p>
        </w:tc>
        <w:tc>
          <w:tcPr>
            <w:tcW w:w="322" w:type="pct"/>
          </w:tcPr>
          <w:p w:rsidR="0054166A" w:rsidRDefault="0054166A" w:rsidP="0054166A">
            <w:pPr>
              <w:ind w:firstLine="0"/>
            </w:pPr>
          </w:p>
        </w:tc>
      </w:tr>
      <w:tr w:rsidR="0054166A" w:rsidTr="00545814">
        <w:tc>
          <w:tcPr>
            <w:tcW w:w="344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4166A" w:rsidRPr="00DB0346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6A" w:rsidRPr="0054166A" w:rsidRDefault="0054166A" w:rsidP="0054166A">
            <w:pPr>
              <w:shd w:val="clear" w:color="auto" w:fill="F2F2F2" w:themeFill="background1" w:themeFillShade="F2"/>
              <w:ind w:firstLine="0"/>
              <w:jc w:val="both"/>
              <w:rPr>
                <w:rFonts w:cs="Times New Roman"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انواع آبزیان در آکواریوم (شامل ماهیان، گیاهان و جانوران پست) (این بخش از سرفصل بسته به آبزیان موجود در آزمایشگاه اجراء خواهد شد.</w:t>
            </w:r>
          </w:p>
        </w:tc>
        <w:tc>
          <w:tcPr>
            <w:tcW w:w="792" w:type="pct"/>
            <w:vAlign w:val="center"/>
          </w:tcPr>
          <w:p w:rsidR="0054166A" w:rsidRDefault="0054166A" w:rsidP="005416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54166A" w:rsidRDefault="0054166A" w:rsidP="005416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 آزمایشگاه</w:t>
            </w:r>
          </w:p>
        </w:tc>
        <w:tc>
          <w:tcPr>
            <w:tcW w:w="322" w:type="pct"/>
          </w:tcPr>
          <w:p w:rsidR="0054166A" w:rsidRDefault="0054166A" w:rsidP="0054166A">
            <w:pPr>
              <w:ind w:firstLine="0"/>
            </w:pPr>
          </w:p>
        </w:tc>
      </w:tr>
      <w:tr w:rsidR="00BE0376" w:rsidTr="00545814">
        <w:tc>
          <w:tcPr>
            <w:tcW w:w="344" w:type="pct"/>
            <w:vAlign w:val="center"/>
          </w:tcPr>
          <w:p w:rsidR="00BE0376" w:rsidRDefault="00BE0376" w:rsidP="005416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 تا آخر نیمسال</w:t>
            </w:r>
          </w:p>
        </w:tc>
        <w:tc>
          <w:tcPr>
            <w:tcW w:w="2196" w:type="pct"/>
            <w:vAlign w:val="center"/>
          </w:tcPr>
          <w:p w:rsidR="00BE0376" w:rsidRPr="00DB0346" w:rsidRDefault="00BE0376" w:rsidP="005416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ادامه عملیات ردیف‌های 5 و 6 و 7</w:t>
            </w:r>
          </w:p>
        </w:tc>
        <w:tc>
          <w:tcPr>
            <w:tcW w:w="792" w:type="pct"/>
            <w:vAlign w:val="center"/>
          </w:tcPr>
          <w:p w:rsidR="00BE0376" w:rsidRDefault="00BE0376" w:rsidP="005416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BE0376" w:rsidRDefault="00BE0376" w:rsidP="00BE037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توضیحات ردیف‌های 5 و 6 و 7</w:t>
            </w:r>
          </w:p>
        </w:tc>
        <w:tc>
          <w:tcPr>
            <w:tcW w:w="322" w:type="pct"/>
          </w:tcPr>
          <w:p w:rsidR="00BE0376" w:rsidRDefault="00BE0376" w:rsidP="0054166A">
            <w:pPr>
              <w:ind w:firstLine="0"/>
            </w:pPr>
          </w:p>
        </w:tc>
      </w:tr>
    </w:tbl>
    <w:p w:rsidR="007034FC" w:rsidRDefault="007034FC" w:rsidP="00A4090B">
      <w:pPr>
        <w:spacing w:after="0"/>
        <w:ind w:firstLine="0"/>
        <w:rPr>
          <w:rtl/>
          <w:lang w:bidi="fa-IR"/>
        </w:rPr>
      </w:pPr>
    </w:p>
    <w:sectPr w:rsidR="007034FC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0C" w:rsidRDefault="00EF630C" w:rsidP="00061A9B">
      <w:pPr>
        <w:spacing w:after="0"/>
      </w:pPr>
      <w:r>
        <w:separator/>
      </w:r>
    </w:p>
  </w:endnote>
  <w:endnote w:type="continuationSeparator" w:id="0">
    <w:p w:rsidR="00EF630C" w:rsidRDefault="00EF630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8DA" w:rsidRDefault="009F28DA">
        <w:pPr>
          <w:pStyle w:val="Footer"/>
          <w:jc w:val="center"/>
        </w:pPr>
        <w:fldSimple w:instr=" PAGE   \* MERGEFORMAT ">
          <w:r w:rsidR="00BE0376">
            <w:rPr>
              <w:noProof/>
              <w:rtl/>
            </w:rPr>
            <w:t>1</w:t>
          </w:r>
        </w:fldSimple>
      </w:p>
    </w:sdtContent>
  </w:sdt>
  <w:p w:rsidR="009F28DA" w:rsidRDefault="009F28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0C" w:rsidRDefault="00EF630C" w:rsidP="00061A9B">
      <w:pPr>
        <w:spacing w:after="0"/>
      </w:pPr>
      <w:r>
        <w:separator/>
      </w:r>
    </w:p>
  </w:footnote>
  <w:footnote w:type="continuationSeparator" w:id="0">
    <w:p w:rsidR="00EF630C" w:rsidRDefault="00EF630C" w:rsidP="00061A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7711D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3147"/>
    <w:rsid w:val="0001449B"/>
    <w:rsid w:val="00047C80"/>
    <w:rsid w:val="00055FF1"/>
    <w:rsid w:val="00061A9B"/>
    <w:rsid w:val="00076463"/>
    <w:rsid w:val="0009615B"/>
    <w:rsid w:val="00165901"/>
    <w:rsid w:val="0018085B"/>
    <w:rsid w:val="00181FE3"/>
    <w:rsid w:val="00197896"/>
    <w:rsid w:val="001A4CEF"/>
    <w:rsid w:val="001B10A5"/>
    <w:rsid w:val="001B1F97"/>
    <w:rsid w:val="001C0F6C"/>
    <w:rsid w:val="001E2DA0"/>
    <w:rsid w:val="001F48E0"/>
    <w:rsid w:val="00211920"/>
    <w:rsid w:val="00221F9D"/>
    <w:rsid w:val="00261C5C"/>
    <w:rsid w:val="00262DF5"/>
    <w:rsid w:val="00285553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139F"/>
    <w:rsid w:val="003F77CB"/>
    <w:rsid w:val="00406752"/>
    <w:rsid w:val="00466747"/>
    <w:rsid w:val="004A4A5B"/>
    <w:rsid w:val="004C5DB1"/>
    <w:rsid w:val="004D4950"/>
    <w:rsid w:val="004D5045"/>
    <w:rsid w:val="004E2BEE"/>
    <w:rsid w:val="00502E2D"/>
    <w:rsid w:val="0051290F"/>
    <w:rsid w:val="005158C4"/>
    <w:rsid w:val="00517F05"/>
    <w:rsid w:val="005324CD"/>
    <w:rsid w:val="00534E45"/>
    <w:rsid w:val="0054166A"/>
    <w:rsid w:val="00545814"/>
    <w:rsid w:val="00572F0F"/>
    <w:rsid w:val="00584D52"/>
    <w:rsid w:val="00587E58"/>
    <w:rsid w:val="00591019"/>
    <w:rsid w:val="005A7B23"/>
    <w:rsid w:val="005D0BB3"/>
    <w:rsid w:val="005D7AAE"/>
    <w:rsid w:val="006F33D4"/>
    <w:rsid w:val="007034FC"/>
    <w:rsid w:val="007317DD"/>
    <w:rsid w:val="00766300"/>
    <w:rsid w:val="00787DA0"/>
    <w:rsid w:val="00793303"/>
    <w:rsid w:val="007B39D6"/>
    <w:rsid w:val="007B7173"/>
    <w:rsid w:val="007C4B7C"/>
    <w:rsid w:val="008120F9"/>
    <w:rsid w:val="00826BC8"/>
    <w:rsid w:val="00853C2F"/>
    <w:rsid w:val="00863C0C"/>
    <w:rsid w:val="0087319C"/>
    <w:rsid w:val="00893573"/>
    <w:rsid w:val="00897957"/>
    <w:rsid w:val="008C3AB5"/>
    <w:rsid w:val="008E0391"/>
    <w:rsid w:val="008E14E6"/>
    <w:rsid w:val="00911DA0"/>
    <w:rsid w:val="00913D36"/>
    <w:rsid w:val="00914703"/>
    <w:rsid w:val="0098549E"/>
    <w:rsid w:val="0099014B"/>
    <w:rsid w:val="009A17A5"/>
    <w:rsid w:val="009C0041"/>
    <w:rsid w:val="009C2719"/>
    <w:rsid w:val="009F0C76"/>
    <w:rsid w:val="009F1DA8"/>
    <w:rsid w:val="009F28DA"/>
    <w:rsid w:val="00A4090B"/>
    <w:rsid w:val="00A51612"/>
    <w:rsid w:val="00A51E3F"/>
    <w:rsid w:val="00AB3C79"/>
    <w:rsid w:val="00AC5599"/>
    <w:rsid w:val="00AF4840"/>
    <w:rsid w:val="00B01882"/>
    <w:rsid w:val="00B26464"/>
    <w:rsid w:val="00B53F72"/>
    <w:rsid w:val="00BA374A"/>
    <w:rsid w:val="00BE037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37D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30C"/>
    <w:rsid w:val="00EF67CA"/>
    <w:rsid w:val="00F06A90"/>
    <w:rsid w:val="00F52F38"/>
    <w:rsid w:val="00F6060B"/>
    <w:rsid w:val="00F6504B"/>
    <w:rsid w:val="00F838C1"/>
    <w:rsid w:val="00F858F8"/>
    <w:rsid w:val="00FE4371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search.uok.ac.ir/~ajohar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johari@uok.ac.i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5DEE-76BA-4E0C-9C30-8D3B40BF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Ali</cp:lastModifiedBy>
  <cp:revision>60</cp:revision>
  <dcterms:created xsi:type="dcterms:W3CDTF">2018-06-27T18:09:00Z</dcterms:created>
  <dcterms:modified xsi:type="dcterms:W3CDTF">2019-04-21T18:45:00Z</dcterms:modified>
</cp:coreProperties>
</file>