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410"/>
        <w:gridCol w:w="143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7D04E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D04EF">
        <w:tc>
          <w:tcPr>
            <w:tcW w:w="954" w:type="pct"/>
            <w:vAlign w:val="center"/>
          </w:tcPr>
          <w:p w:rsidR="00C26748" w:rsidRDefault="0025415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 و آمایش فضاهای شهری و روستایی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7D04E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7D04EF" w:rsidP="0025415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ED531C">
              <w:rPr>
                <w:rFonts w:hint="cs"/>
                <w:rtl/>
                <w:lang w:bidi="fa-IR"/>
              </w:rPr>
              <w:t xml:space="preserve"> شنبه: 00: </w:t>
            </w:r>
            <w:r w:rsidR="0025415C">
              <w:rPr>
                <w:rFonts w:hint="cs"/>
                <w:rtl/>
                <w:lang w:bidi="fa-IR"/>
              </w:rPr>
              <w:t>12</w:t>
            </w:r>
            <w:r w:rsidR="00ED531C">
              <w:rPr>
                <w:rFonts w:hint="cs"/>
                <w:rtl/>
                <w:lang w:bidi="fa-IR"/>
              </w:rPr>
              <w:t>-</w:t>
            </w:r>
            <w:r w:rsidR="0025415C">
              <w:rPr>
                <w:rFonts w:hint="cs"/>
                <w:rtl/>
                <w:lang w:bidi="fa-IR"/>
              </w:rPr>
              <w:t>14</w:t>
            </w:r>
            <w:r w:rsidR="00ED531C">
              <w:rPr>
                <w:rFonts w:hint="cs"/>
                <w:rtl/>
                <w:lang w:bidi="fa-IR"/>
              </w:rPr>
              <w:t>:</w:t>
            </w:r>
            <w:r w:rsidR="0025415C">
              <w:rPr>
                <w:rFonts w:hint="cs"/>
                <w:rtl/>
                <w:lang w:bidi="fa-IR"/>
              </w:rPr>
              <w:t>00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D0352F">
        <w:trPr>
          <w:trHeight w:val="624"/>
        </w:trPr>
        <w:tc>
          <w:tcPr>
            <w:tcW w:w="5000" w:type="pct"/>
            <w:gridSpan w:val="6"/>
          </w:tcPr>
          <w:p w:rsidR="00C16AA2" w:rsidRPr="00C44141" w:rsidRDefault="00C16AA2" w:rsidP="00D0352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D04EF">
              <w:rPr>
                <w:rFonts w:asciiTheme="majorBidi" w:hAnsiTheme="majorBidi" w:hint="cs"/>
                <w:sz w:val="26"/>
                <w:szCs w:val="26"/>
                <w:rtl/>
              </w:rPr>
              <w:t>: اشنایی با مبانی ژئومورفولوژی</w:t>
            </w:r>
            <w:r w:rsidR="00D0352F">
              <w:rPr>
                <w:rFonts w:asciiTheme="majorBidi" w:hAnsiTheme="majorBidi" w:hint="cs"/>
                <w:sz w:val="26"/>
                <w:szCs w:val="26"/>
                <w:rtl/>
              </w:rPr>
              <w:t xml:space="preserve"> و زمین</w:t>
            </w:r>
            <w:r w:rsidR="00D0352F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D0352F">
              <w:rPr>
                <w:rFonts w:asciiTheme="majorBidi" w:hAnsiTheme="majorBidi" w:hint="cs"/>
                <w:sz w:val="26"/>
                <w:szCs w:val="26"/>
                <w:rtl/>
              </w:rPr>
              <w:t>شناسی عمومی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6"/>
          </w:tcPr>
          <w:p w:rsidR="00C44141" w:rsidRPr="001F48E0" w:rsidRDefault="00C44141" w:rsidP="00D0352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6"/>
          </w:tcPr>
          <w:p w:rsidR="003354EE" w:rsidRDefault="0025415C" w:rsidP="003F370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مقیمی ابراهیم(1388)ژئومورفولوژی شهری، انتشارات دانشگاه تهران</w:t>
            </w:r>
          </w:p>
          <w:p w:rsidR="003354EE" w:rsidRDefault="0025415C" w:rsidP="003F370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روستایی شهرام و جباری ایراج(1386) ژئومورفولوژی مناطق شهری، انتشارات سمت</w:t>
            </w:r>
          </w:p>
          <w:p w:rsidR="005F29D4" w:rsidRDefault="0025415C" w:rsidP="0025415C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معتمد احمدو مقیمی ابراهیم (1378) کاربرد ژئومورفولوژی در برنامه ریزی ، انتشارات سمت</w:t>
            </w:r>
          </w:p>
          <w:p w:rsidR="007C45E9" w:rsidRDefault="00AE5871" w:rsidP="00AE5871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نیری هادی (1393) تاثیر جغرافیا بر شکل گیری تمدن ها ، سخنرانی دانشگاه کردستان</w:t>
            </w:r>
          </w:p>
          <w:p w:rsidR="007D04EF" w:rsidRDefault="003F370B" w:rsidP="003F370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رامشت محمد حسین(1382)دریاچه های دوران چهارم تبلور گسترش مدنیت در ایران</w:t>
            </w:r>
          </w:p>
          <w:p w:rsidR="007D04EF" w:rsidRDefault="005624C1" w:rsidP="00AE587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tl/>
                <w:lang w:bidi="fa-IR"/>
              </w:rPr>
              <w:t>دکتر</w:t>
            </w:r>
            <w:r w:rsidR="005F29D4">
              <w:rPr>
                <w:rFonts w:hint="cs"/>
                <w:rtl/>
                <w:lang w:bidi="fa-IR"/>
              </w:rPr>
              <w:t xml:space="preserve"> رجایی،</w:t>
            </w:r>
            <w:r w:rsidR="00AE5871">
              <w:rPr>
                <w:rFonts w:hint="cs"/>
                <w:rtl/>
                <w:lang w:bidi="fa-IR"/>
              </w:rPr>
              <w:t xml:space="preserve"> کاربرد</w:t>
            </w:r>
            <w:r w:rsidR="005F29D4">
              <w:rPr>
                <w:rFonts w:hint="cs"/>
                <w:rtl/>
                <w:lang w:bidi="fa-IR"/>
              </w:rPr>
              <w:t xml:space="preserve"> </w:t>
            </w:r>
            <w:r w:rsidR="007D04EF">
              <w:rPr>
                <w:rFonts w:hint="cs"/>
                <w:rtl/>
                <w:lang w:bidi="fa-IR"/>
              </w:rPr>
              <w:t xml:space="preserve">ژئومورفولوژی در برنامه ریزی </w:t>
            </w:r>
            <w:r w:rsidR="00AE5871">
              <w:rPr>
                <w:rFonts w:hint="cs"/>
                <w:rtl/>
                <w:lang w:bidi="fa-IR"/>
              </w:rPr>
              <w:t xml:space="preserve">در آمایش </w:t>
            </w:r>
            <w:r w:rsidR="005F29D4">
              <w:rPr>
                <w:rFonts w:hint="cs"/>
                <w:rtl/>
                <w:lang w:bidi="fa-IR"/>
              </w:rPr>
              <w:t>، نشر قومس</w:t>
            </w:r>
          </w:p>
          <w:p w:rsidR="00C44141" w:rsidRDefault="003F370B" w:rsidP="003F370B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نادر صفت محمد حسین(1387) ژئومورفولوژی مناطق شهری، انتشارات پیام نور</w:t>
            </w:r>
          </w:p>
          <w:p w:rsidR="003F370B" w:rsidRDefault="003F370B" w:rsidP="003F370B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زمردیان محمدجعفر(1376) کاربرد جغرافیا طبیعی در برنامه ریزی شهری و روستایی</w:t>
            </w:r>
          </w:p>
          <w:p w:rsidR="003F370B" w:rsidRDefault="00086061" w:rsidP="00086061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نگارش حسین(1384)</w:t>
            </w:r>
            <w:r>
              <w:rPr>
                <w:rtl/>
              </w:rPr>
              <w:t xml:space="preserve"> </w:t>
            </w:r>
            <w:r w:rsidRPr="00086061">
              <w:rPr>
                <w:rtl/>
              </w:rPr>
              <w:t>زلزله ، شهرها و گسل ها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 </w:t>
            </w:r>
            <w:r w:rsidRPr="00086061">
              <w:rPr>
                <w:rtl/>
              </w:rPr>
              <w:t>مجله پژوهش ها</w:t>
            </w:r>
            <w:r w:rsidRPr="00086061">
              <w:rPr>
                <w:rFonts w:hint="cs"/>
                <w:rtl/>
              </w:rPr>
              <w:t>ی</w:t>
            </w:r>
            <w:r w:rsidRPr="00086061">
              <w:rPr>
                <w:rtl/>
              </w:rPr>
              <w:t xml:space="preserve"> جغرافياي</w:t>
            </w:r>
            <w:r w:rsidRPr="00086061">
              <w:rPr>
                <w:rFonts w:hint="cs"/>
                <w:rtl/>
              </w:rPr>
              <w:t>ی</w:t>
            </w:r>
            <w:r w:rsidRPr="00086061">
              <w:rPr>
                <w:rtl/>
              </w:rPr>
              <w:t xml:space="preserve"> دانشگاه تهران شماره 52</w:t>
            </w:r>
          </w:p>
          <w:p w:rsidR="00B960DD" w:rsidRDefault="00B960DD" w:rsidP="00086061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نیری هادی (</w:t>
            </w:r>
            <w:r w:rsidR="00117291">
              <w:rPr>
                <w:rFonts w:hint="cs"/>
                <w:rtl/>
              </w:rPr>
              <w:t>1391</w:t>
            </w:r>
            <w:r>
              <w:rPr>
                <w:rFonts w:hint="cs"/>
                <w:rtl/>
              </w:rPr>
              <w:t>)</w:t>
            </w:r>
            <w:r w:rsidR="00117291">
              <w:rPr>
                <w:rFonts w:hint="cs"/>
                <w:rtl/>
              </w:rPr>
              <w:t xml:space="preserve"> پدافند غیر عامل در حوضه شهری سخنرانی دانشگاه کردستان</w:t>
            </w:r>
          </w:p>
          <w:p w:rsidR="00086061" w:rsidRPr="003354EE" w:rsidRDefault="00086061" w:rsidP="008818C4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733A4A" w:rsidRDefault="00733A4A" w:rsidP="00B53F72">
      <w:pPr>
        <w:ind w:firstLine="0"/>
        <w:rPr>
          <w:rtl/>
          <w:lang w:bidi="fa-IR"/>
        </w:rPr>
      </w:pPr>
    </w:p>
    <w:p w:rsidR="00733A4A" w:rsidRDefault="00733A4A" w:rsidP="00B53F72">
      <w:pPr>
        <w:ind w:firstLine="0"/>
        <w:rPr>
          <w:rtl/>
          <w:lang w:bidi="fa-IR"/>
        </w:rPr>
      </w:pPr>
    </w:p>
    <w:p w:rsidR="00733A4A" w:rsidRDefault="00733A4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93"/>
        <w:gridCol w:w="1703"/>
        <w:gridCol w:w="43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33A4A">
        <w:trPr>
          <w:trHeight w:val="113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D70B7" w:rsidRPr="004D70B7" w:rsidRDefault="004D70B7" w:rsidP="004D70B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b/>
                <w:bCs/>
                <w:lang w:bidi="fa-IR"/>
              </w:rPr>
            </w:pP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>هدف از ارائه ا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ین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درس آشنا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یی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و 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یادگیری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مطالب ز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یر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است:</w:t>
            </w:r>
          </w:p>
          <w:p w:rsidR="00A51E3F" w:rsidRPr="001F48E0" w:rsidRDefault="00733A4A" w:rsidP="00F519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733A4A">
              <w:rPr>
                <w:rFonts w:hint="cs"/>
                <w:rtl/>
                <w:lang w:bidi="fa-IR"/>
              </w:rPr>
              <w:t>استفاده صحیح از اصول و مفاهیم ژئومورفولوژی در توسعه سکونتگاهها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5193D">
        <w:trPr>
          <w:trHeight w:val="733"/>
        </w:trPr>
        <w:tc>
          <w:tcPr>
            <w:tcW w:w="5000" w:type="pct"/>
            <w:gridSpan w:val="3"/>
          </w:tcPr>
          <w:p w:rsidR="00A51E3F" w:rsidRPr="001F48E0" w:rsidRDefault="00A51E3F" w:rsidP="00733A4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5624C1">
              <w:rPr>
                <w:rtl/>
                <w:lang w:bidi="fa-IR"/>
              </w:rPr>
              <w:t>:</w:t>
            </w:r>
            <w:r w:rsidR="00ED531C">
              <w:rPr>
                <w:rtl/>
                <w:lang w:bidi="fa-IR"/>
              </w:rPr>
              <w:t xml:space="preserve"> </w:t>
            </w:r>
            <w:r w:rsidR="00D0352F">
              <w:rPr>
                <w:rFonts w:hint="cs"/>
                <w:rtl/>
                <w:lang w:bidi="fa-IR"/>
              </w:rPr>
              <w:t xml:space="preserve">پایان نامه و </w:t>
            </w:r>
            <w:r w:rsidR="00733A4A">
              <w:rPr>
                <w:rFonts w:hint="cs"/>
                <w:rtl/>
                <w:lang w:bidi="fa-IR"/>
              </w:rPr>
              <w:t xml:space="preserve">به </w:t>
            </w:r>
            <w:r w:rsidR="00D0352F">
              <w:rPr>
                <w:rFonts w:hint="cs"/>
                <w:rtl/>
                <w:lang w:bidi="fa-IR"/>
              </w:rPr>
              <w:t>کار</w:t>
            </w:r>
            <w:r w:rsidR="00733A4A">
              <w:rPr>
                <w:rFonts w:hint="cs"/>
                <w:rtl/>
                <w:lang w:bidi="fa-IR"/>
              </w:rPr>
              <w:t xml:space="preserve"> گیری </w:t>
            </w:r>
            <w:r w:rsidR="00D0352F">
              <w:rPr>
                <w:rFonts w:hint="cs"/>
                <w:rtl/>
                <w:lang w:bidi="fa-IR"/>
              </w:rPr>
              <w:t xml:space="preserve"> ژئومرفولوژی </w:t>
            </w:r>
            <w:r w:rsidR="00733A4A">
              <w:rPr>
                <w:rFonts w:hint="cs"/>
                <w:rtl/>
                <w:lang w:bidi="fa-IR"/>
              </w:rPr>
              <w:t xml:space="preserve"> در مباحث شهری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33A4A">
        <w:tc>
          <w:tcPr>
            <w:tcW w:w="217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78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3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33A4A">
        <w:tc>
          <w:tcPr>
            <w:tcW w:w="2175" w:type="pct"/>
            <w:vAlign w:val="center"/>
          </w:tcPr>
          <w:p w:rsidR="00CB71E5" w:rsidRDefault="004A4A5B" w:rsidP="005624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5624C1"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789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037" w:type="pct"/>
          </w:tcPr>
          <w:p w:rsidR="0087319C" w:rsidRDefault="00086061" w:rsidP="0008606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بحث کلاسی 5 نمره </w:t>
            </w:r>
          </w:p>
          <w:p w:rsidR="004D5045" w:rsidRDefault="00EF67CA" w:rsidP="0097530C">
            <w:pPr>
              <w:ind w:firstLine="0"/>
              <w:jc w:val="left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645F5E">
        <w:trPr>
          <w:trHeight w:val="346"/>
        </w:trPr>
        <w:tc>
          <w:tcPr>
            <w:tcW w:w="5000" w:type="pct"/>
            <w:gridSpan w:val="3"/>
          </w:tcPr>
          <w:p w:rsidR="00A51E3F" w:rsidRDefault="005624C1" w:rsidP="00086061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086061">
              <w:rPr>
                <w:rFonts w:hint="cs"/>
                <w:b/>
                <w:bCs/>
                <w:rtl/>
              </w:rPr>
              <w:t>12</w:t>
            </w:r>
            <w:r w:rsidR="00460470">
              <w:rPr>
                <w:rFonts w:hint="cs"/>
                <w:b/>
                <w:bCs/>
                <w:rtl/>
              </w:rPr>
              <w:t>:</w:t>
            </w:r>
            <w:r w:rsidR="00086061">
              <w:rPr>
                <w:rFonts w:hint="cs"/>
                <w:b/>
                <w:bCs/>
                <w:rtl/>
              </w:rPr>
              <w:t>0</w:t>
            </w:r>
            <w:r w:rsidR="00460470">
              <w:rPr>
                <w:rFonts w:hint="cs"/>
                <w:b/>
                <w:bCs/>
                <w:rtl/>
              </w:rPr>
              <w:t>0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086061">
              <w:rPr>
                <w:rFonts w:hint="cs"/>
                <w:b/>
                <w:bCs/>
                <w:rtl/>
              </w:rPr>
              <w:t>14</w:t>
            </w:r>
            <w:r w:rsidR="00460470">
              <w:rPr>
                <w:rFonts w:hint="cs"/>
                <w:b/>
                <w:bCs/>
                <w:rtl/>
              </w:rPr>
              <w:t>:</w:t>
            </w:r>
            <w:r w:rsidR="00086061">
              <w:rPr>
                <w:rFonts w:hint="cs"/>
                <w:b/>
                <w:bCs/>
                <w:rtl/>
              </w:rPr>
              <w:t>0</w:t>
            </w:r>
            <w:r w:rsidR="00460470">
              <w:rPr>
                <w:rFonts w:hint="cs"/>
                <w:b/>
                <w:bCs/>
                <w:rtl/>
              </w:rPr>
              <w:t>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D0352F">
        <w:trPr>
          <w:trHeight w:val="334"/>
        </w:trPr>
        <w:tc>
          <w:tcPr>
            <w:tcW w:w="5000" w:type="pct"/>
            <w:gridSpan w:val="3"/>
          </w:tcPr>
          <w:p w:rsidR="00A51E3F" w:rsidRPr="008C3AB5" w:rsidRDefault="00A51E3F" w:rsidP="006663A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D0352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D0352F">
              <w:rPr>
                <w:rFonts w:hint="cs"/>
                <w:rtl/>
                <w:lang w:bidi="fa-IR"/>
              </w:rPr>
              <w:t>بی</w:t>
            </w:r>
            <w:r w:rsidR="00D0352F">
              <w:rPr>
                <w:rtl/>
                <w:lang w:bidi="fa-IR"/>
              </w:rPr>
              <w:softHyphen/>
            </w:r>
            <w:r w:rsidR="00D0352F">
              <w:rPr>
                <w:rFonts w:hint="cs"/>
                <w:rtl/>
                <w:lang w:bidi="fa-IR"/>
              </w:rPr>
              <w:t>صدا باشد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0"/>
        <w:gridCol w:w="5796"/>
        <w:gridCol w:w="1418"/>
        <w:gridCol w:w="2294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0352F">
        <w:tc>
          <w:tcPr>
            <w:tcW w:w="3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68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05177">
        <w:trPr>
          <w:trHeight w:val="1761"/>
        </w:trPr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68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2CF0" w:rsidRDefault="00C47146" w:rsidP="00CC4A0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C4A05">
              <w:rPr>
                <w:rFonts w:hint="cs"/>
                <w:rtl/>
                <w:lang w:bidi="fa-IR"/>
              </w:rPr>
              <w:t>حوزه مباحث ژئومورفولوژی شهری و دامنه ژئومورفولوژی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Default="00005177" w:rsidP="00B930F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یک از منابع یک و دو و فصل دو از منبع شش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C4A05" w:rsidRDefault="00CC4A05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C4A05">
              <w:rPr>
                <w:rtl/>
                <w:lang w:bidi="fa-IR"/>
              </w:rPr>
              <w:t>تاث</w:t>
            </w:r>
            <w:r w:rsidRPr="00CC4A05">
              <w:rPr>
                <w:rFonts w:hint="cs"/>
                <w:rtl/>
                <w:lang w:bidi="fa-IR"/>
              </w:rPr>
              <w:t>یر</w:t>
            </w:r>
            <w:r w:rsidRPr="00CC4A05">
              <w:rPr>
                <w:rtl/>
                <w:lang w:bidi="fa-IR"/>
              </w:rPr>
              <w:t xml:space="preserve"> جغراف</w:t>
            </w:r>
            <w:r w:rsidRPr="00CC4A05">
              <w:rPr>
                <w:rFonts w:hint="cs"/>
                <w:rtl/>
                <w:lang w:bidi="fa-IR"/>
              </w:rPr>
              <w:t>یا</w:t>
            </w:r>
            <w:r w:rsidRPr="00CC4A05">
              <w:rPr>
                <w:rtl/>
                <w:lang w:bidi="fa-IR"/>
              </w:rPr>
              <w:t xml:space="preserve"> بر شکل گ</w:t>
            </w:r>
            <w:r w:rsidRPr="00CC4A05">
              <w:rPr>
                <w:rFonts w:hint="cs"/>
                <w:rtl/>
                <w:lang w:bidi="fa-IR"/>
              </w:rPr>
              <w:t>یری</w:t>
            </w:r>
            <w:r w:rsidRPr="00CC4A05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شهر ها و </w:t>
            </w:r>
            <w:r w:rsidRPr="00CC4A05">
              <w:rPr>
                <w:rtl/>
                <w:lang w:bidi="fa-IR"/>
              </w:rPr>
              <w:t xml:space="preserve">تمدن 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53" w:rsidRPr="007B39D6" w:rsidRDefault="008818C4" w:rsidP="00F73A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818C4">
              <w:rPr>
                <w:rFonts w:hint="cs"/>
                <w:rtl/>
                <w:lang w:bidi="fa-IR"/>
              </w:rPr>
              <w:t>منبع 4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68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024B" w:rsidRDefault="006B024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و اهمیت بسترهای ژئومورفولوژیک در طرح های عمرانی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8818C4" w:rsidP="00F73A5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686" w:type="pct"/>
            <w:vAlign w:val="center"/>
          </w:tcPr>
          <w:p w:rsidR="00033DCD" w:rsidRDefault="00C47146" w:rsidP="00033D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3DCD" w:rsidRPr="006B024B" w:rsidRDefault="00033DCD" w:rsidP="00033DC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B024B">
              <w:rPr>
                <w:rtl/>
                <w:lang w:bidi="fa-IR"/>
              </w:rPr>
              <w:t xml:space="preserve"> </w:t>
            </w:r>
            <w:r w:rsidRPr="006B024B">
              <w:rPr>
                <w:rtl/>
                <w:lang w:bidi="fa-IR"/>
              </w:rPr>
              <w:t>مخاطرات ژئومورفولوژ</w:t>
            </w:r>
            <w:r w:rsidRPr="006B024B">
              <w:rPr>
                <w:rFonts w:hint="cs"/>
                <w:rtl/>
                <w:lang w:bidi="fa-IR"/>
              </w:rPr>
              <w:t>ی</w:t>
            </w:r>
            <w:r w:rsidRPr="006B024B">
              <w:rPr>
                <w:rtl/>
                <w:lang w:bidi="fa-IR"/>
              </w:rPr>
              <w:t xml:space="preserve"> و ژئومورفولوژ</w:t>
            </w:r>
            <w:r w:rsidRPr="006B024B">
              <w:rPr>
                <w:rFonts w:hint="cs"/>
                <w:rtl/>
                <w:lang w:bidi="fa-IR"/>
              </w:rPr>
              <w:t>ی</w:t>
            </w:r>
            <w:r w:rsidRPr="006B024B">
              <w:rPr>
                <w:rtl/>
                <w:lang w:bidi="fa-IR"/>
              </w:rPr>
              <w:t xml:space="preserve"> مهندس</w:t>
            </w:r>
            <w:r w:rsidRPr="006B024B">
              <w:rPr>
                <w:rFonts w:hint="cs"/>
                <w:rtl/>
                <w:lang w:bidi="fa-IR"/>
              </w:rPr>
              <w:t>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42D06" w:rsidRPr="00DB0346" w:rsidRDefault="008818C4" w:rsidP="00033D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3DCD" w:rsidRPr="00033DCD" w:rsidRDefault="00033DCD" w:rsidP="00B960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33DCD">
              <w:rPr>
                <w:rtl/>
                <w:lang w:bidi="fa-IR"/>
              </w:rPr>
              <w:t>محدود</w:t>
            </w:r>
            <w:r w:rsidRPr="00033DCD">
              <w:rPr>
                <w:rFonts w:hint="cs"/>
                <w:rtl/>
                <w:lang w:bidi="fa-IR"/>
              </w:rPr>
              <w:t>یت</w:t>
            </w:r>
            <w:r w:rsidRPr="00033DCD">
              <w:rPr>
                <w:rtl/>
                <w:lang w:bidi="fa-IR"/>
              </w:rPr>
              <w:t xml:space="preserve"> 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="00B960DD">
              <w:rPr>
                <w:rFonts w:hint="cs"/>
                <w:rtl/>
                <w:lang w:bidi="fa-IR"/>
              </w:rPr>
              <w:t xml:space="preserve"> شهری</w:t>
            </w:r>
            <w:r w:rsidRPr="00033DCD">
              <w:rPr>
                <w:rtl/>
                <w:lang w:bidi="fa-IR"/>
              </w:rPr>
              <w:t xml:space="preserve"> بر رو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عوارض ژئومورف</w:t>
            </w:r>
            <w:r w:rsidRPr="00033DCD">
              <w:rPr>
                <w:rFonts w:hint="cs"/>
                <w:rtl/>
                <w:lang w:bidi="fa-IR"/>
              </w:rPr>
              <w:t>یک</w:t>
            </w:r>
            <w:r w:rsidRPr="00033DCD">
              <w:rPr>
                <w:rtl/>
                <w:lang w:bidi="fa-IR"/>
              </w:rPr>
              <w:t>( شهرها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 قرار گرفته دربر رو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لندفرم 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س</w:t>
            </w:r>
            <w:r w:rsidRPr="00033DCD">
              <w:rPr>
                <w:rFonts w:hint="cs"/>
                <w:rtl/>
                <w:lang w:bidi="fa-IR"/>
              </w:rPr>
              <w:t>یستم</w:t>
            </w:r>
            <w:r w:rsidRPr="00033DCD">
              <w:rPr>
                <w:rtl/>
                <w:lang w:bidi="fa-IR"/>
              </w:rPr>
              <w:t xml:space="preserve"> </w:t>
            </w:r>
            <w:r w:rsidRPr="00033DCD">
              <w:rPr>
                <w:rFonts w:hint="cs"/>
                <w:rtl/>
                <w:lang w:bidi="fa-IR"/>
              </w:rPr>
              <w:t>یخچالی</w:t>
            </w:r>
            <w:r w:rsidRPr="00033DCD">
              <w:rPr>
                <w:rtl/>
                <w:lang w:bidi="fa-IR"/>
              </w:rPr>
              <w:t xml:space="preserve"> و مجاور </w:t>
            </w:r>
            <w:r w:rsidRPr="00033DCD">
              <w:rPr>
                <w:rFonts w:hint="cs"/>
                <w:rtl/>
                <w:lang w:bidi="fa-IR"/>
              </w:rPr>
              <w:t>یخچالی</w:t>
            </w:r>
            <w:r w:rsidRPr="00033DCD">
              <w:rPr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818C4" w:rsidRDefault="008818C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396458" w:rsidRPr="007B39D6" w:rsidRDefault="008818C4" w:rsidP="00881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hint="cs"/>
                <w:rtl/>
                <w:lang w:bidi="fa-IR"/>
              </w:rPr>
              <w:t>فصل 2 از منبع 2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3DCD" w:rsidRDefault="00033DCD" w:rsidP="00B960D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33DCD">
              <w:rPr>
                <w:rtl/>
                <w:lang w:bidi="fa-IR"/>
              </w:rPr>
              <w:t>محدود</w:t>
            </w:r>
            <w:r w:rsidRPr="00033DCD">
              <w:rPr>
                <w:rFonts w:hint="cs"/>
                <w:rtl/>
                <w:lang w:bidi="fa-IR"/>
              </w:rPr>
              <w:t>یت</w:t>
            </w:r>
            <w:r w:rsidRPr="00033DCD">
              <w:rPr>
                <w:rtl/>
                <w:lang w:bidi="fa-IR"/>
              </w:rPr>
              <w:t xml:space="preserve"> 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</w:t>
            </w:r>
            <w:r w:rsidR="00B960DD">
              <w:rPr>
                <w:rFonts w:hint="cs"/>
                <w:rtl/>
                <w:lang w:bidi="fa-IR"/>
              </w:rPr>
              <w:t>شهری</w:t>
            </w:r>
            <w:r w:rsidRPr="00033DCD">
              <w:rPr>
                <w:rtl/>
                <w:lang w:bidi="fa-IR"/>
              </w:rPr>
              <w:t xml:space="preserve"> بر رو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عوارض ژئومورف</w:t>
            </w:r>
            <w:r w:rsidRPr="00033DCD">
              <w:rPr>
                <w:rFonts w:hint="cs"/>
                <w:rtl/>
                <w:lang w:bidi="fa-IR"/>
              </w:rPr>
              <w:t>یک</w:t>
            </w:r>
            <w:r w:rsidRPr="00033DCD">
              <w:rPr>
                <w:rtl/>
                <w:lang w:bidi="fa-IR"/>
              </w:rPr>
              <w:t>( شهرها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 قرار گرفته دربر رو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لندفرم 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س</w:t>
            </w:r>
            <w:r w:rsidRPr="00033DCD">
              <w:rPr>
                <w:rFonts w:hint="cs"/>
                <w:rtl/>
                <w:lang w:bidi="fa-IR"/>
              </w:rPr>
              <w:t>یستم</w:t>
            </w:r>
            <w:r w:rsidRPr="00033DCD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فلویال</w:t>
            </w:r>
            <w:r w:rsidRPr="00033DCD">
              <w:rPr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55CC9" w:rsidRPr="007B39D6" w:rsidRDefault="008818C4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hint="cs"/>
                <w:rtl/>
                <w:lang w:bidi="fa-IR"/>
              </w:rPr>
              <w:t>فصل 5 از منبع 7 و فصل شش از منبع 1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3DCD" w:rsidRDefault="00033DCD" w:rsidP="00B960D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33DCD">
              <w:rPr>
                <w:rtl/>
                <w:lang w:bidi="fa-IR"/>
              </w:rPr>
              <w:t>محدود</w:t>
            </w:r>
            <w:r w:rsidRPr="00033DCD">
              <w:rPr>
                <w:rFonts w:hint="cs"/>
                <w:rtl/>
                <w:lang w:bidi="fa-IR"/>
              </w:rPr>
              <w:t>یت</w:t>
            </w:r>
            <w:r w:rsidRPr="00033DCD">
              <w:rPr>
                <w:rtl/>
                <w:lang w:bidi="fa-IR"/>
              </w:rPr>
              <w:t xml:space="preserve"> 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="00B960DD">
              <w:rPr>
                <w:rFonts w:hint="cs"/>
                <w:rtl/>
                <w:lang w:bidi="fa-IR"/>
              </w:rPr>
              <w:t xml:space="preserve"> شهری</w:t>
            </w:r>
            <w:r w:rsidRPr="00033DCD">
              <w:rPr>
                <w:rtl/>
                <w:lang w:bidi="fa-IR"/>
              </w:rPr>
              <w:t xml:space="preserve"> بر رو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عوارض ژئومورف</w:t>
            </w:r>
            <w:r w:rsidRPr="00033DCD">
              <w:rPr>
                <w:rFonts w:hint="cs"/>
                <w:rtl/>
                <w:lang w:bidi="fa-IR"/>
              </w:rPr>
              <w:t>یک</w:t>
            </w:r>
            <w:r w:rsidRPr="00033DCD">
              <w:rPr>
                <w:rtl/>
                <w:lang w:bidi="fa-IR"/>
              </w:rPr>
              <w:t>( شهرها</w:t>
            </w:r>
            <w:r w:rsidRPr="00033DCD">
              <w:rPr>
                <w:rFonts w:hint="cs"/>
                <w:rtl/>
                <w:lang w:bidi="fa-IR"/>
              </w:rPr>
              <w:t>ی</w:t>
            </w:r>
            <w:r w:rsidRPr="00033DCD">
              <w:rPr>
                <w:rtl/>
                <w:lang w:bidi="fa-IR"/>
              </w:rPr>
              <w:t xml:space="preserve">  قرار گرفته </w:t>
            </w:r>
            <w:r>
              <w:rPr>
                <w:rFonts w:hint="cs"/>
                <w:rtl/>
                <w:lang w:bidi="fa-IR"/>
              </w:rPr>
              <w:t>بر روی دشت سرها</w:t>
            </w:r>
            <w:r w:rsidRPr="00033DCD">
              <w:rPr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42D06" w:rsidRPr="007B39D6" w:rsidRDefault="008818C4" w:rsidP="00975B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tl/>
                <w:lang w:bidi="fa-IR"/>
              </w:rPr>
              <w:t>فصل شش از منبع</w:t>
            </w:r>
            <w:r w:rsidRPr="008818C4">
              <w:rPr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686" w:type="pct"/>
            <w:vAlign w:val="center"/>
          </w:tcPr>
          <w:p w:rsidR="00442D06" w:rsidRDefault="00C47146" w:rsidP="00455CC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33DCD" w:rsidRDefault="00033DCD" w:rsidP="00B960D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33DCD">
              <w:rPr>
                <w:rFonts w:ascii="TimesNewRoman,Bold" w:hAnsi="TimesNewRoman,Bold"/>
                <w:rtl/>
                <w:lang w:bidi="fa-IR"/>
              </w:rPr>
              <w:t>محدود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B960DD">
              <w:rPr>
                <w:rFonts w:ascii="TimesNewRoman,Bold" w:hAnsi="TimesNewRoman,Bold" w:hint="cs"/>
                <w:rtl/>
                <w:lang w:bidi="fa-IR"/>
              </w:rPr>
              <w:t>شهری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بر رو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عوارض ژئومورف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>( شهرها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 قرار گرفته بر رو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 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>در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یاچه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دوران چهارم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8818C4" w:rsidP="00D035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ascii="TimesNewRoman,Bold" w:hAnsi="TimesNewRoman,Bold" w:hint="cs"/>
                <w:rtl/>
                <w:lang w:bidi="fa-IR"/>
              </w:rPr>
              <w:t>منبع 5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30FE" w:rsidRPr="00B930FE" w:rsidRDefault="00033DCD" w:rsidP="00F843C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ماهیت سنگ ها زمینه و شهرها</w:t>
            </w:r>
            <w:r w:rsidR="00F843C5" w:rsidRPr="00F843C5">
              <w:rPr>
                <w:rFonts w:ascii="TimesNewRoman,Bold" w:hAnsi="TimesNewRoman,Bold"/>
                <w:rtl/>
                <w:lang w:bidi="fa-IR"/>
              </w:rPr>
              <w:t>(سنگ‌ها</w:t>
            </w:r>
            <w:r w:rsidR="00F843C5" w:rsidRPr="00F843C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F843C5">
              <w:rPr>
                <w:rFonts w:ascii="TimesNewRoman,Bold" w:hAnsi="TimesNewRoman,Bold" w:hint="cs"/>
                <w:rtl/>
                <w:lang w:bidi="fa-IR"/>
              </w:rPr>
              <w:t xml:space="preserve"> رسوبی</w:t>
            </w:r>
            <w:r w:rsidR="00F843C5" w:rsidRPr="00F843C5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8818C4" w:rsidP="00881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ascii="TimesNewRoman,Bold" w:hAnsi="TimesNewRoman,Bold" w:hint="cs"/>
                <w:rtl/>
                <w:lang w:bidi="fa-IR"/>
              </w:rPr>
              <w:t>فصل 4 منبع 1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30FE" w:rsidRPr="004B09E2" w:rsidRDefault="00033DCD" w:rsidP="00F843C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033DCD">
              <w:rPr>
                <w:rFonts w:ascii="TimesNewRoman,Bold" w:hAnsi="TimesNewRoman,Bold"/>
                <w:rtl/>
                <w:lang w:bidi="fa-IR"/>
              </w:rPr>
              <w:t>ماه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سنگ ها زم</w:t>
            </w:r>
            <w:r w:rsidRPr="00033DCD">
              <w:rPr>
                <w:rFonts w:ascii="TimesNewRoman,Bold" w:hAnsi="TimesNewRoman,Bold" w:hint="cs"/>
                <w:rtl/>
                <w:lang w:bidi="fa-IR"/>
              </w:rPr>
              <w:t>ینه</w:t>
            </w:r>
            <w:r w:rsidRPr="00033DCD">
              <w:rPr>
                <w:rFonts w:ascii="TimesNewRoman,Bold" w:hAnsi="TimesNewRoman,Bold"/>
                <w:rtl/>
                <w:lang w:bidi="fa-IR"/>
              </w:rPr>
              <w:t xml:space="preserve"> و شهرها</w:t>
            </w:r>
            <w:r w:rsidR="00F843C5"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B930FE"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="00B930FE" w:rsidRPr="004B09E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843C5">
              <w:rPr>
                <w:rFonts w:ascii="TimesNewRoman,Bold" w:hAnsi="TimesNewRoman,Bold" w:hint="cs"/>
                <w:rtl/>
                <w:lang w:bidi="fa-IR"/>
              </w:rPr>
              <w:t>انحلال پذیر)</w:t>
            </w:r>
            <w:r w:rsidR="00B930FE" w:rsidRPr="004B09E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8818C4" w:rsidP="00B930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ascii="TimesNewRoman,Bold" w:hAnsi="TimesNewRoman,Bold"/>
                <w:rtl/>
                <w:lang w:bidi="fa-IR"/>
              </w:rPr>
              <w:t>فصل 4 منبع 1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4 از منبع 7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686" w:type="pct"/>
            <w:vAlign w:val="center"/>
          </w:tcPr>
          <w:p w:rsidR="00442D06" w:rsidRDefault="00C47146" w:rsidP="00442D0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3C5" w:rsidRDefault="00F843C5" w:rsidP="00442D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843C5">
              <w:rPr>
                <w:rFonts w:ascii="TimesNewRoman,Bold" w:hAnsi="TimesNewRoman,Bold"/>
                <w:rtl/>
                <w:lang w:bidi="fa-IR"/>
              </w:rPr>
              <w:t>ماه</w:t>
            </w:r>
            <w:r w:rsidRPr="00F843C5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F843C5">
              <w:rPr>
                <w:rFonts w:ascii="TimesNewRoman,Bold" w:hAnsi="TimesNewRoman,Bold"/>
                <w:rtl/>
                <w:lang w:bidi="fa-IR"/>
              </w:rPr>
              <w:t xml:space="preserve"> سنگ ها زم</w:t>
            </w:r>
            <w:r w:rsidRPr="00F843C5">
              <w:rPr>
                <w:rFonts w:ascii="TimesNewRoman,Bold" w:hAnsi="TimesNewRoman,Bold" w:hint="cs"/>
                <w:rtl/>
                <w:lang w:bidi="fa-IR"/>
              </w:rPr>
              <w:t>ینه</w:t>
            </w:r>
            <w:r w:rsidRPr="00F843C5">
              <w:rPr>
                <w:rFonts w:ascii="TimesNewRoman,Bold" w:hAnsi="TimesNewRoman,Bold"/>
                <w:rtl/>
                <w:lang w:bidi="fa-IR"/>
              </w:rPr>
              <w:t xml:space="preserve"> و شهرها(سنگ‌ها</w:t>
            </w:r>
            <w:r w:rsidRPr="00F843C5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843C5">
              <w:rPr>
                <w:rFonts w:ascii="TimesNewRoman,Bold" w:hAnsi="TimesNewRoman,Bold"/>
                <w:rtl/>
                <w:lang w:bidi="fa-IR"/>
              </w:rPr>
              <w:t xml:space="preserve"> متامورف</w:t>
            </w:r>
            <w:r w:rsidRPr="00F843C5">
              <w:rPr>
                <w:rFonts w:ascii="TimesNewRoman,Bold" w:hAnsi="TimesNewRoman,Bold" w:hint="cs"/>
                <w:rtl/>
                <w:lang w:bidi="fa-IR"/>
              </w:rPr>
              <w:t>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آتشفشان</w:t>
            </w:r>
            <w:r w:rsidRPr="00F843C5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8818C4" w:rsidP="00881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ascii="TimesNewRoman,Bold" w:hAnsi="TimesNewRoman,Bold"/>
                <w:rtl/>
                <w:lang w:bidi="fa-IR"/>
              </w:rPr>
              <w:t xml:space="preserve">فصل 4 منبع 1 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3C5" w:rsidRPr="00F843C5" w:rsidRDefault="00F843C5" w:rsidP="00F843C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843C5">
              <w:rPr>
                <w:rFonts w:ascii="TimesNewRoman,Bold" w:hAnsi="TimesNewRoman,Bold"/>
                <w:rtl/>
                <w:lang w:bidi="fa-IR"/>
              </w:rPr>
              <w:t>زلزله ، شهرها و گسل ها،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8818C4" w:rsidP="00D0352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8818C4">
              <w:rPr>
                <w:rFonts w:ascii="TimesNewRoman,Bold" w:hAnsi="TimesNewRoman,Bold" w:hint="cs"/>
                <w:rtl/>
                <w:lang w:bidi="fa-IR"/>
              </w:rPr>
              <w:t>منبع 9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3C5" w:rsidRPr="00F843C5" w:rsidRDefault="00F843C5" w:rsidP="00F843C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843C5">
              <w:rPr>
                <w:rFonts w:ascii="TimesNewRoman,Bold" w:hAnsi="TimesNewRoman,Bold" w:hint="cs"/>
                <w:rtl/>
                <w:lang w:bidi="fa-IR"/>
              </w:rPr>
              <w:t>طغیان های شهری و سیلابی شدن سطح شهر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8818C4" w:rsidP="00D035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818C4">
              <w:rPr>
                <w:rFonts w:ascii="TimesNewRoman,Bold" w:hAnsi="TimesNewRoman,Bold" w:hint="cs"/>
                <w:rtl/>
                <w:lang w:bidi="fa-IR"/>
              </w:rPr>
              <w:lastRenderedPageBreak/>
              <w:t>فصل 7 از منبع 1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3C5" w:rsidRPr="00F843C5" w:rsidRDefault="00F843C5" w:rsidP="00F843C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843C5">
              <w:rPr>
                <w:rFonts w:ascii="TimesNewRoman,Bold" w:hAnsi="TimesNewRoman,Bold" w:hint="cs"/>
                <w:rtl/>
                <w:lang w:bidi="fa-IR"/>
              </w:rPr>
              <w:t>اصول پهنه بندی ژئومورفیک برای توسعه شهری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B960DD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60DD">
              <w:rPr>
                <w:rFonts w:ascii="TimesNewRoman,Bold" w:hAnsi="TimesNewRoman,Bold" w:hint="cs"/>
                <w:rtl/>
                <w:lang w:bidi="fa-IR"/>
              </w:rPr>
              <w:t>فصل 4 از منبع 2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3C5" w:rsidRPr="00F843C5" w:rsidRDefault="00F843C5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843C5">
              <w:rPr>
                <w:rFonts w:ascii="TimesNewRoman,Bold" w:hAnsi="TimesNewRoman,Bold" w:hint="cs"/>
                <w:rtl/>
                <w:lang w:bidi="fa-IR"/>
              </w:rPr>
              <w:t>مدیریت بحران در مناطق شهری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B960DD" w:rsidP="00562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60DD">
              <w:rPr>
                <w:rFonts w:ascii="TimesNewRoman,Bold" w:hAnsi="TimesNewRoman,Bold" w:hint="cs"/>
                <w:rtl/>
                <w:lang w:bidi="fa-IR"/>
              </w:rPr>
              <w:t>منبع 10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BA" w:rsidRDefault="007000BA" w:rsidP="00061A9B">
      <w:pPr>
        <w:spacing w:after="0"/>
      </w:pPr>
      <w:r>
        <w:separator/>
      </w:r>
    </w:p>
  </w:endnote>
  <w:endnote w:type="continuationSeparator" w:id="0">
    <w:p w:rsidR="007000BA" w:rsidRDefault="007000B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A4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BA" w:rsidRDefault="007000BA" w:rsidP="00061A9B">
      <w:pPr>
        <w:spacing w:after="0"/>
      </w:pPr>
      <w:r>
        <w:separator/>
      </w:r>
    </w:p>
  </w:footnote>
  <w:footnote w:type="continuationSeparator" w:id="0">
    <w:p w:rsidR="007000BA" w:rsidRDefault="007000B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177"/>
    <w:rsid w:val="0001449B"/>
    <w:rsid w:val="00033DCD"/>
    <w:rsid w:val="00047C80"/>
    <w:rsid w:val="00054718"/>
    <w:rsid w:val="00055FF1"/>
    <w:rsid w:val="00061A9B"/>
    <w:rsid w:val="0007242D"/>
    <w:rsid w:val="00076463"/>
    <w:rsid w:val="00086061"/>
    <w:rsid w:val="0009615B"/>
    <w:rsid w:val="000F3FE6"/>
    <w:rsid w:val="00117291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41CE2"/>
    <w:rsid w:val="0025415C"/>
    <w:rsid w:val="00261C5C"/>
    <w:rsid w:val="00262DF5"/>
    <w:rsid w:val="00275FCA"/>
    <w:rsid w:val="002A636E"/>
    <w:rsid w:val="002B0A6E"/>
    <w:rsid w:val="002B35CC"/>
    <w:rsid w:val="002C4CEB"/>
    <w:rsid w:val="002F49C5"/>
    <w:rsid w:val="00310008"/>
    <w:rsid w:val="003354EE"/>
    <w:rsid w:val="00335DD6"/>
    <w:rsid w:val="00336FDF"/>
    <w:rsid w:val="00362863"/>
    <w:rsid w:val="00363035"/>
    <w:rsid w:val="00396458"/>
    <w:rsid w:val="003A2052"/>
    <w:rsid w:val="003B7E12"/>
    <w:rsid w:val="003F370B"/>
    <w:rsid w:val="00442D06"/>
    <w:rsid w:val="00455CC9"/>
    <w:rsid w:val="00460470"/>
    <w:rsid w:val="00466747"/>
    <w:rsid w:val="004A4A5B"/>
    <w:rsid w:val="004B09E2"/>
    <w:rsid w:val="004C5DB1"/>
    <w:rsid w:val="004D4950"/>
    <w:rsid w:val="004D5045"/>
    <w:rsid w:val="004D70B7"/>
    <w:rsid w:val="004E1C02"/>
    <w:rsid w:val="004E2BEE"/>
    <w:rsid w:val="0051290F"/>
    <w:rsid w:val="005165B0"/>
    <w:rsid w:val="00517F05"/>
    <w:rsid w:val="00534E45"/>
    <w:rsid w:val="005624C1"/>
    <w:rsid w:val="00584D52"/>
    <w:rsid w:val="00591019"/>
    <w:rsid w:val="005A7B23"/>
    <w:rsid w:val="005B630D"/>
    <w:rsid w:val="005D0BB3"/>
    <w:rsid w:val="005D7AAE"/>
    <w:rsid w:val="005F29D4"/>
    <w:rsid w:val="00645F5E"/>
    <w:rsid w:val="006663A1"/>
    <w:rsid w:val="006956E7"/>
    <w:rsid w:val="006B024B"/>
    <w:rsid w:val="006F33D4"/>
    <w:rsid w:val="007000BA"/>
    <w:rsid w:val="007317DD"/>
    <w:rsid w:val="00733A4A"/>
    <w:rsid w:val="007414C1"/>
    <w:rsid w:val="00766300"/>
    <w:rsid w:val="00787DA0"/>
    <w:rsid w:val="00793303"/>
    <w:rsid w:val="007B39D6"/>
    <w:rsid w:val="007B7173"/>
    <w:rsid w:val="007C45E9"/>
    <w:rsid w:val="007C4B7C"/>
    <w:rsid w:val="007D04EF"/>
    <w:rsid w:val="00805C3B"/>
    <w:rsid w:val="008120F9"/>
    <w:rsid w:val="008361C1"/>
    <w:rsid w:val="00853C2F"/>
    <w:rsid w:val="00863C0C"/>
    <w:rsid w:val="0087319C"/>
    <w:rsid w:val="008818C4"/>
    <w:rsid w:val="00897957"/>
    <w:rsid w:val="008C3AB5"/>
    <w:rsid w:val="008E0391"/>
    <w:rsid w:val="00914703"/>
    <w:rsid w:val="0097530C"/>
    <w:rsid w:val="00975B13"/>
    <w:rsid w:val="0098549E"/>
    <w:rsid w:val="0099014B"/>
    <w:rsid w:val="009C0041"/>
    <w:rsid w:val="009C2719"/>
    <w:rsid w:val="009F0C76"/>
    <w:rsid w:val="009F1DA8"/>
    <w:rsid w:val="00A232E8"/>
    <w:rsid w:val="00A51E3F"/>
    <w:rsid w:val="00AB3C79"/>
    <w:rsid w:val="00AC5599"/>
    <w:rsid w:val="00AE5871"/>
    <w:rsid w:val="00AF4840"/>
    <w:rsid w:val="00B01882"/>
    <w:rsid w:val="00B53F72"/>
    <w:rsid w:val="00B930FE"/>
    <w:rsid w:val="00B960DD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82A56"/>
    <w:rsid w:val="00CB0411"/>
    <w:rsid w:val="00CB71E5"/>
    <w:rsid w:val="00CC4A05"/>
    <w:rsid w:val="00CC6FDA"/>
    <w:rsid w:val="00CE1F98"/>
    <w:rsid w:val="00CF3229"/>
    <w:rsid w:val="00D0352F"/>
    <w:rsid w:val="00D2144D"/>
    <w:rsid w:val="00D45B4E"/>
    <w:rsid w:val="00D50B2B"/>
    <w:rsid w:val="00D873AE"/>
    <w:rsid w:val="00DB0346"/>
    <w:rsid w:val="00DC2CF0"/>
    <w:rsid w:val="00E504B7"/>
    <w:rsid w:val="00E85668"/>
    <w:rsid w:val="00EB76A2"/>
    <w:rsid w:val="00ED531C"/>
    <w:rsid w:val="00EE56A0"/>
    <w:rsid w:val="00EF4E50"/>
    <w:rsid w:val="00EF67CA"/>
    <w:rsid w:val="00EF7233"/>
    <w:rsid w:val="00F06A90"/>
    <w:rsid w:val="00F426B7"/>
    <w:rsid w:val="00F5193D"/>
    <w:rsid w:val="00F6060B"/>
    <w:rsid w:val="00F6504B"/>
    <w:rsid w:val="00F73A53"/>
    <w:rsid w:val="00F838C1"/>
    <w:rsid w:val="00F843C5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3AB7-CDEE-414C-8780-195E3BAE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10</cp:revision>
  <dcterms:created xsi:type="dcterms:W3CDTF">2018-11-08T09:14:00Z</dcterms:created>
  <dcterms:modified xsi:type="dcterms:W3CDTF">2019-12-11T09:47:00Z</dcterms:modified>
</cp:coreProperties>
</file>