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D7983" w:rsidP="00CB6022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رگرسیون </w:t>
            </w:r>
            <w:r w:rsidR="00CB6022">
              <w:rPr>
                <w:lang w:bidi="fa-IR"/>
              </w:rPr>
              <w:t>2</w:t>
            </w:r>
          </w:p>
        </w:tc>
        <w:tc>
          <w:tcPr>
            <w:tcW w:w="507" w:type="pct"/>
            <w:vAlign w:val="center"/>
          </w:tcPr>
          <w:p w:rsidR="00C26748" w:rsidRDefault="008263DC" w:rsidP="003D79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97277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نبز اسمعیل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263DC" w:rsidRDefault="008C283A" w:rsidP="008C28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شنبه</w:t>
            </w:r>
            <w:r w:rsidR="008263D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8</w:t>
            </w:r>
            <w:r w:rsidR="008263DC">
              <w:rPr>
                <w:rFonts w:hint="cs"/>
                <w:rtl/>
                <w:lang w:bidi="fa-IR"/>
              </w:rPr>
              <w:t>-1</w:t>
            </w:r>
            <w:r>
              <w:rPr>
                <w:rFonts w:hint="cs"/>
                <w:rtl/>
                <w:lang w:bidi="fa-IR"/>
              </w:rPr>
              <w:t>0</w:t>
            </w:r>
          </w:p>
          <w:p w:rsidR="00972772" w:rsidRDefault="003D7983" w:rsidP="008C28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  <w:r w:rsidR="008C283A">
              <w:rPr>
                <w:rFonts w:hint="cs"/>
                <w:rtl/>
                <w:lang w:bidi="fa-IR"/>
              </w:rPr>
              <w:t>سه شنبه 8</w:t>
            </w:r>
            <w:r w:rsidR="00972772">
              <w:rPr>
                <w:rFonts w:hint="cs"/>
                <w:rtl/>
                <w:lang w:bidi="fa-IR"/>
              </w:rPr>
              <w:t>-1</w:t>
            </w:r>
            <w:r w:rsidR="008C283A">
              <w:rPr>
                <w:rFonts w:hint="cs"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63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D798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541A17" w:rsidP="003D7983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رگرسیون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3D798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D7983">
              <w:rPr>
                <w:lang w:bidi="fa-IR"/>
              </w:rPr>
              <w:t>MINITAB- SPSS - R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D798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bookmarkStart w:id="1" w:name="OLE_LINK1"/>
            <w:bookmarkStart w:id="2" w:name="OLE_LINK2"/>
            <w:r w:rsidR="008263DC">
              <w:rPr>
                <w:rFonts w:hint="cs"/>
              </w:rPr>
              <w:sym w:font="Wingdings" w:char="F06E"/>
            </w:r>
            <w:bookmarkEnd w:id="1"/>
            <w:bookmarkEnd w:id="2"/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7277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D7983">
              <w:rPr>
                <w:rFonts w:hint="cs"/>
              </w:rPr>
              <w:sym w:font="Wingdings" w:char="F06E"/>
            </w:r>
            <w:r w:rsidR="003D7983"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D7983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204EF" w:rsidRPr="003354EE" w:rsidRDefault="003D7983" w:rsidP="003D7983">
            <w:pPr>
              <w:ind w:right="1134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ای بر تحلیل رگرسیون خطی- مونتگمری، پگ  ، وینینک- مترجم: نبز اسمعیل زاده- انتشارات دانشگاه کردستان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F204EF" w:rsidRDefault="00F204E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F48E0" w:rsidRDefault="00541A17" w:rsidP="00F204EF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طرح مباحث تکميلي </w:t>
            </w:r>
            <w:r w:rsidR="00E864A0">
              <w:rPr>
                <w:rFonts w:hint="cs"/>
                <w:b/>
                <w:bCs/>
                <w:rtl/>
                <w:lang w:bidi="fa-IR"/>
              </w:rPr>
              <w:t>رگرسیون خطی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864A0" w:rsidP="00E864A0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سازی</w:t>
            </w:r>
            <w:r w:rsidR="00B4123A">
              <w:rPr>
                <w:rFonts w:hint="cs"/>
                <w:rtl/>
                <w:lang w:bidi="fa-IR"/>
              </w:rPr>
              <w:t xml:space="preserve"> </w:t>
            </w:r>
            <w:r w:rsidR="00A51E3F">
              <w:rPr>
                <w:rFonts w:hint="cs"/>
                <w:rtl/>
                <w:lang w:bidi="fa-IR"/>
              </w:rPr>
              <w:t>مسائل دنیای واقعی</w:t>
            </w:r>
            <w:r>
              <w:rPr>
                <w:rFonts w:hint="cs"/>
                <w:rtl/>
                <w:lang w:bidi="fa-IR"/>
              </w:rPr>
              <w:t xml:space="preserve"> در قالب رگرسیون خطی</w:t>
            </w:r>
          </w:p>
          <w:p w:rsidR="00A51E3F" w:rsidRPr="001F48E0" w:rsidRDefault="00A51E3F" w:rsidP="00DD157B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864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54666">
              <w:rPr>
                <w:rFonts w:hint="cs"/>
                <w:rtl/>
                <w:lang w:bidi="fa-IR"/>
              </w:rPr>
              <w:t>1</w:t>
            </w:r>
            <w:r w:rsidR="00E864A0">
              <w:rPr>
                <w:rFonts w:hint="cs"/>
                <w:rtl/>
                <w:lang w:bidi="fa-IR"/>
              </w:rPr>
              <w:t>3</w:t>
            </w:r>
            <w:r w:rsidR="00B54666">
              <w:rPr>
                <w:rFonts w:hint="cs"/>
                <w:rtl/>
                <w:lang w:bidi="fa-IR"/>
              </w:rPr>
              <w:t xml:space="preserve"> تا 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546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B54666">
              <w:rPr>
                <w:rFonts w:hint="cs"/>
                <w:rtl/>
                <w:lang w:bidi="fa-IR"/>
              </w:rPr>
              <w:t xml:space="preserve">5 تا 6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E864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E864A0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424B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94388" w:rsidP="00424B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424BDD" w:rsidRPr="00A97404">
                <w:rPr>
                  <w:rStyle w:val="Hyperlink"/>
                  <w:b/>
                  <w:bCs/>
                </w:rPr>
                <w:t>n.esmailzadeh@uok.ac.ir</w:t>
              </w:r>
            </w:hyperlink>
          </w:p>
          <w:p w:rsidR="00A51E3F" w:rsidRDefault="00A51E3F" w:rsidP="00B5466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54666" w:rsidP="00424BDD">
            <w:pPr>
              <w:ind w:firstLine="0"/>
              <w:rPr>
                <w:lang w:bidi="fa-IR"/>
              </w:rPr>
            </w:pPr>
            <w:r w:rsidRPr="00B54666">
              <w:rPr>
                <w:rFonts w:hint="cs"/>
                <w:rtl/>
                <w:lang w:bidi="fa-IR"/>
              </w:rPr>
              <w:t xml:space="preserve">روزهای </w:t>
            </w:r>
            <w:r>
              <w:rPr>
                <w:rFonts w:hint="cs"/>
                <w:rtl/>
                <w:lang w:bidi="fa-IR"/>
              </w:rPr>
              <w:t xml:space="preserve">یکشنبه </w:t>
            </w:r>
            <w:r w:rsidR="00424BDD">
              <w:rPr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تا </w:t>
            </w:r>
            <w:r w:rsidR="00424BDD">
              <w:rPr>
                <w:lang w:bidi="fa-IR"/>
              </w:rPr>
              <w:t>12</w:t>
            </w:r>
          </w:p>
          <w:p w:rsidR="00424BDD" w:rsidRPr="00B54666" w:rsidRDefault="00424BDD" w:rsidP="00424BD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526F6C" w:rsidRPr="00A51E3F" w:rsidRDefault="00A51E3F" w:rsidP="00526F6C">
            <w:pPr>
              <w:pStyle w:val="ListParagraph"/>
              <w:ind w:left="792" w:firstLine="0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</w:t>
            </w:r>
          </w:p>
          <w:p w:rsidR="007B39D6" w:rsidRPr="00A51E3F" w:rsidRDefault="007B39D6" w:rsidP="00526F6C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0B56C0" w:rsidRDefault="000B56C0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0B56C0">
              <w:rPr>
                <w:rFonts w:ascii="TimesNewRoman,Bold" w:hAnsi="TimesNewRoman,Bold" w:hint="cs"/>
                <w:rtl/>
                <w:lang w:bidi="fa-IR"/>
              </w:rPr>
              <w:t>در طول ترم اعلام خواه</w:t>
            </w:r>
            <w:r w:rsidR="007836B6"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Pr="000B56C0">
              <w:rPr>
                <w:rFonts w:ascii="TimesNewRoman,Bold" w:hAnsi="TimesNewRoman,Bold" w:hint="cs"/>
                <w:rtl/>
                <w:lang w:bidi="fa-IR"/>
              </w:rPr>
              <w:t>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03E63">
        <w:trPr>
          <w:trHeight w:val="785"/>
        </w:trPr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6949EB" w:rsidRDefault="00541A17" w:rsidP="00E864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مروري بر رگرسيون خطي چندگانه </w:t>
            </w:r>
            <w:r w:rsidR="00E864A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6949EB" w:rsidRDefault="00541A17" w:rsidP="006949EB">
            <w:pPr>
              <w:shd w:val="clear" w:color="auto" w:fill="F2F2F2" w:themeFill="background1" w:themeFillShade="F2"/>
              <w:spacing w:before="24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معرفي انواع مانده و استفاده از آنها در بررسي مناسبت مدل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6949EB" w:rsidRDefault="00F120FB" w:rsidP="0083528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نقص برازش مدل رگرسيوني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Pr="006949EB" w:rsidRDefault="00F120FB" w:rsidP="00E864A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تبديلات تثبيت واريانس و نرمال سازي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6949EB" w:rsidRDefault="00F120FB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کمترين توان هاي دوم تعميم يافته و موزون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03E63" w:rsidRPr="006949EB" w:rsidRDefault="00F120FB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رگرسيون چند جمله ايي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03E63" w:rsidRPr="006949EB" w:rsidRDefault="00803E63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803E63" w:rsidRPr="006949EB" w:rsidRDefault="00F120FB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رگرسيون با متغيرهاي نشانگر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9</w:t>
            </w:r>
          </w:p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803E63" w:rsidRPr="006949EB" w:rsidRDefault="00F120FB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هم خطي چندگانه و روش هاي رفع آن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803E63" w:rsidRPr="006949EB" w:rsidRDefault="00F120FB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رگرسيون ستيغي و مولفه هاي اصلي</w:t>
            </w:r>
            <w:r w:rsidR="00FD0955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803E63" w:rsidRPr="006949EB" w:rsidRDefault="00F120FB" w:rsidP="00803E63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روش هاي اعتبار سنجي مدل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03E63" w:rsidRPr="006949EB" w:rsidRDefault="00F120FB" w:rsidP="00FD0955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روش هاي تشخيص داده اي نافذ و موثر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803E63" w:rsidRPr="006949EB" w:rsidRDefault="00F120FB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مساله انتخاب متغير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803E63" w:rsidRPr="006949EB" w:rsidRDefault="00F120FB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تشریح مثال هایی با استفاده از نرم افزار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803E63" w:rsidRPr="006949EB" w:rsidRDefault="00F120FB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آشنايي مقدماتي با رگرسيون غيرخطي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88" w:rsidRDefault="00394388" w:rsidP="00061A9B">
      <w:pPr>
        <w:spacing w:after="0"/>
      </w:pPr>
      <w:r>
        <w:separator/>
      </w:r>
    </w:p>
  </w:endnote>
  <w:endnote w:type="continuationSeparator" w:id="0">
    <w:p w:rsidR="00394388" w:rsidRDefault="0039438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8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88" w:rsidRDefault="00394388" w:rsidP="00061A9B">
      <w:pPr>
        <w:spacing w:after="0"/>
      </w:pPr>
      <w:r>
        <w:separator/>
      </w:r>
    </w:p>
  </w:footnote>
  <w:footnote w:type="continuationSeparator" w:id="0">
    <w:p w:rsidR="00394388" w:rsidRDefault="0039438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B56C0"/>
    <w:rsid w:val="00127928"/>
    <w:rsid w:val="001456C2"/>
    <w:rsid w:val="00152CEF"/>
    <w:rsid w:val="00163F49"/>
    <w:rsid w:val="00165901"/>
    <w:rsid w:val="0018085B"/>
    <w:rsid w:val="00197896"/>
    <w:rsid w:val="001A4639"/>
    <w:rsid w:val="001A4CEF"/>
    <w:rsid w:val="001B1F97"/>
    <w:rsid w:val="001E2DA0"/>
    <w:rsid w:val="001F48E0"/>
    <w:rsid w:val="00211920"/>
    <w:rsid w:val="00261C5C"/>
    <w:rsid w:val="00262DF5"/>
    <w:rsid w:val="00270A37"/>
    <w:rsid w:val="002A636E"/>
    <w:rsid w:val="002B0A6E"/>
    <w:rsid w:val="002B35CC"/>
    <w:rsid w:val="002C4CEB"/>
    <w:rsid w:val="002F49C5"/>
    <w:rsid w:val="003048F5"/>
    <w:rsid w:val="00310008"/>
    <w:rsid w:val="003354EE"/>
    <w:rsid w:val="00336FDF"/>
    <w:rsid w:val="00362863"/>
    <w:rsid w:val="00363035"/>
    <w:rsid w:val="00394388"/>
    <w:rsid w:val="003B6931"/>
    <w:rsid w:val="003B7E12"/>
    <w:rsid w:val="003D7983"/>
    <w:rsid w:val="00424BDD"/>
    <w:rsid w:val="00466747"/>
    <w:rsid w:val="004A4A5B"/>
    <w:rsid w:val="004C5DB1"/>
    <w:rsid w:val="004D4950"/>
    <w:rsid w:val="004D5045"/>
    <w:rsid w:val="004E2BEE"/>
    <w:rsid w:val="004F78B1"/>
    <w:rsid w:val="0051290F"/>
    <w:rsid w:val="00517F05"/>
    <w:rsid w:val="00526F6C"/>
    <w:rsid w:val="00534E45"/>
    <w:rsid w:val="00541A17"/>
    <w:rsid w:val="00584D52"/>
    <w:rsid w:val="00591019"/>
    <w:rsid w:val="005A4F76"/>
    <w:rsid w:val="005A7B23"/>
    <w:rsid w:val="005D0BB3"/>
    <w:rsid w:val="005D7AAE"/>
    <w:rsid w:val="00652E14"/>
    <w:rsid w:val="006949EB"/>
    <w:rsid w:val="006D4D54"/>
    <w:rsid w:val="006F33D4"/>
    <w:rsid w:val="007317DD"/>
    <w:rsid w:val="00747FEF"/>
    <w:rsid w:val="00766300"/>
    <w:rsid w:val="007836B6"/>
    <w:rsid w:val="00787DA0"/>
    <w:rsid w:val="00793303"/>
    <w:rsid w:val="007B39D6"/>
    <w:rsid w:val="007B7173"/>
    <w:rsid w:val="007C349C"/>
    <w:rsid w:val="007C4B7C"/>
    <w:rsid w:val="00803E63"/>
    <w:rsid w:val="008120F9"/>
    <w:rsid w:val="008263DC"/>
    <w:rsid w:val="00835287"/>
    <w:rsid w:val="00846E61"/>
    <w:rsid w:val="00853A28"/>
    <w:rsid w:val="00853C2F"/>
    <w:rsid w:val="00863C0C"/>
    <w:rsid w:val="0087319C"/>
    <w:rsid w:val="00881B3D"/>
    <w:rsid w:val="00897957"/>
    <w:rsid w:val="008C283A"/>
    <w:rsid w:val="008C3AB5"/>
    <w:rsid w:val="008E0391"/>
    <w:rsid w:val="00914703"/>
    <w:rsid w:val="00920FD7"/>
    <w:rsid w:val="00972772"/>
    <w:rsid w:val="0098549E"/>
    <w:rsid w:val="0099014B"/>
    <w:rsid w:val="009C0041"/>
    <w:rsid w:val="009C2719"/>
    <w:rsid w:val="009F0C76"/>
    <w:rsid w:val="009F1DA8"/>
    <w:rsid w:val="00A51E3F"/>
    <w:rsid w:val="00AB28A2"/>
    <w:rsid w:val="00AB3C79"/>
    <w:rsid w:val="00AC5599"/>
    <w:rsid w:val="00AF4840"/>
    <w:rsid w:val="00B01882"/>
    <w:rsid w:val="00B4123A"/>
    <w:rsid w:val="00B53F72"/>
    <w:rsid w:val="00B54666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6022"/>
    <w:rsid w:val="00CB71E5"/>
    <w:rsid w:val="00CC6FDA"/>
    <w:rsid w:val="00CE1F98"/>
    <w:rsid w:val="00D2144D"/>
    <w:rsid w:val="00D45B4E"/>
    <w:rsid w:val="00D50B2B"/>
    <w:rsid w:val="00DB0346"/>
    <w:rsid w:val="00DD157B"/>
    <w:rsid w:val="00E504B7"/>
    <w:rsid w:val="00E85668"/>
    <w:rsid w:val="00E864A0"/>
    <w:rsid w:val="00E93858"/>
    <w:rsid w:val="00EB76A2"/>
    <w:rsid w:val="00EE56A0"/>
    <w:rsid w:val="00EF4E50"/>
    <w:rsid w:val="00EF67CA"/>
    <w:rsid w:val="00F04933"/>
    <w:rsid w:val="00F06A90"/>
    <w:rsid w:val="00F120FB"/>
    <w:rsid w:val="00F204EF"/>
    <w:rsid w:val="00F6060B"/>
    <w:rsid w:val="00F6504B"/>
    <w:rsid w:val="00F838C1"/>
    <w:rsid w:val="00F858F8"/>
    <w:rsid w:val="00FD095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.esmailzadeh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55A36-F21C-40B6-BFF4-6957B503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oloom</cp:lastModifiedBy>
  <cp:revision>6</cp:revision>
  <dcterms:created xsi:type="dcterms:W3CDTF">2020-10-24T08:28:00Z</dcterms:created>
  <dcterms:modified xsi:type="dcterms:W3CDTF">2020-10-24T08:44:00Z</dcterms:modified>
</cp:coreProperties>
</file>