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674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اختصاصی 2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DB160D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10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674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3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674EC" w:rsidRDefault="00A674EC" w:rsidP="00A674E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جرایم علیه اموال از جمله کلاهبرداری، سرقت، خیانت در امانت و صدور چک پرداخت نشدنی، قسمت زیادی از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دادگستری را تشکیل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دهد. از اینرو، دانشجویان بعد از فارغ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التحصیلی به هر شغل مرتبط اعم از وکالت یا قضاوت اشتغال داشته باشند، برای موفقیت باید به تمامی این جرایم مسلط باشند.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A674EC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اینکه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اموال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مالکیت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بزرگی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ارتکابی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بسیاری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کشورهای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جهان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جمله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میدهند،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است.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A674E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ماهیت،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ارکان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دهنده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اموال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مالکیت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قوانین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مقایسه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مختصر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یکی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نظامهای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A674EC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پس از اتمام این درس در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کیفری مربوطه، اختلافات را به نحو احسن حل و فصل نمایند و اگر سوالی در این زمینه مطرح شود پاسخ سوال را شفاف بیان کنند.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371CB0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 پس از پایان دوره باید بتوانند جرایم کلاهبرداری، خیانت در امانت و چک بلامحل و سرقت را از هم تفکیک کنند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B12EF" w:rsidRDefault="00371CB0" w:rsidP="007E009D">
            <w:pPr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جدول و نمودار برای تفهیم مطالب مربوط به کلاهبرداری، خیانت در امانت، چک بلامحل و سرقت</w:t>
            </w:r>
          </w:p>
          <w:p w:rsidR="00371CB0" w:rsidRDefault="00371CB0" w:rsidP="00371C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اهمیت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انواع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علیه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اموال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مالکیت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کلیات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تاریخچه،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رفتار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فیزیکی،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شرایط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اوضاع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احوال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لازم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تحقق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جرم، نتیجه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حاصله، شروع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 کلاهبرداری</w:t>
            </w:r>
            <w:r>
              <w:rPr>
                <w:rFonts w:ascii="B Lotus" w:cs="B Lotus"/>
                <w:sz w:val="26"/>
                <w:szCs w:val="26"/>
              </w:rPr>
              <w:t>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autoSpaceDE w:val="0"/>
              <w:autoSpaceDN w:val="0"/>
              <w:bidi/>
              <w:adjustRightInd w:val="0"/>
              <w:rPr>
                <w:rFonts w:cs="B Zar"/>
                <w:sz w:val="28"/>
                <w:szCs w:val="28"/>
                <w:lang w:bidi="fa-IR"/>
              </w:rPr>
            </w:pPr>
            <w:r w:rsidRPr="00F261F8">
              <w:rPr>
                <w:rFonts w:ascii="B Lotus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واکنش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در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برابر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جرم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کلاهبرداری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)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کيفرهای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اصلی،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تبعی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و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تكميلی</w:t>
            </w:r>
            <w:r w:rsidRPr="00F261F8">
              <w:rPr>
                <w:rFonts w:ascii="B Lotus,Bold" w:cs="B Zar"/>
                <w:sz w:val="26"/>
                <w:szCs w:val="26"/>
              </w:rPr>
              <w:t>(</w:t>
            </w:r>
            <w:r w:rsidRPr="00F261F8">
              <w:rPr>
                <w:rFonts w:ascii="B Lotus"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سوء نیت عام و خاص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معنوی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F261F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,Bold" w:cs="B Lotus,Bold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نتقال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غیر،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تبانی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مواضعه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بردن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غیر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معرفی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دیگری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عوض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F261F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صور</w:t>
            </w:r>
            <w:r w:rsidRPr="00F261F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خاص</w:t>
            </w:r>
            <w:r w:rsidRPr="00F261F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</w:rPr>
              <w:t>رکن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مادی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رفتار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فیزیکی،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شرایط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اوضاع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احوال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لازم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تحقق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نتیجه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حاصله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(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-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خیانت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خیانت در 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رکن روانی،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واکنش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برابر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خيانت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کيفرهای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اصلی،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تبعی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lastRenderedPageBreak/>
              <w:t>تكميلی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>( -</w:t>
            </w:r>
            <w:r w:rsidRPr="00F261F8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مباحث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حقوق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جزای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عمومی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ناظر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خيانت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خیانت در 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</w:rPr>
              <w:lastRenderedPageBreak/>
              <w:t>اختلاس،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سوء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ضعف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نفس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اشخاص،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سوء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سفید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مهر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سفید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-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امضاء،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خیانت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مستخدمان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دولت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اسناد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دولتی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صور خاص خیانت درامانت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تاریخچه،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جایگاه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آن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فقه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اسلامی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سایر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نظامهای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حقوقی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شروع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سوء نیت عام و خاص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و روانی سرقت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؛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ثبوت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DB160D" w:rsidRDefault="00DB160D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اقسام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سرقت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و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شرایط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و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احكام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ثبوت</w:t>
            </w:r>
          </w:p>
          <w:p w:rsid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مباحث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موارد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تخفیف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تشدید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شرکت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درجرم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تعدد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تکرار</w:t>
            </w:r>
          </w:p>
          <w:p w:rsidR="00AE482A" w:rsidRP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انواع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مقرون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آزار،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مسلحانه،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راهزنی،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موزهها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اماکن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تاریخی،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کیف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زنی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جیب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بٌری،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 تعزیری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DB160D" w:rsidRDefault="00DB160D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محل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تصادفات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رانندگی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مناطق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حادثه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زده،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استفاده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غیر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مجاز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آب،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برق،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گاز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تلفن،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رایانه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سایبری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>(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ساده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، مداخله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در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اموال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مسروق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 تعزیری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مادی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جرم؛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موارد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سلب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جنبه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کیفری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چك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(.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DB160D" w:rsidRDefault="00DB160D" w:rsidP="00DB160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1.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روانی</w:t>
            </w:r>
          </w:p>
          <w:p w:rsidR="00AE482A" w:rsidRDefault="00DB160D" w:rsidP="00DB160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2.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مسائل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مربوط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شكایت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دادرسی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3.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نسبت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</w:p>
          <w:p w:rsidR="00DB160D" w:rsidRDefault="00DB160D" w:rsidP="00DB160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</w:p>
          <w:p w:rsidR="00DB160D" w:rsidRDefault="00DB160D" w:rsidP="00DB160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مادی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تخریب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اضافه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شروع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</w:p>
          <w:p w:rsidR="00DB160D" w:rsidRP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روانی</w:t>
            </w:r>
          </w:p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برابر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اصلی،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تبعی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تكميلی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</w:p>
          <w:p w:rsidR="00DB160D" w:rsidRDefault="00DB160D" w:rsidP="00DB160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</w:p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DB160D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sz w:val="28"/>
                <w:szCs w:val="28"/>
                <w:rtl/>
              </w:rPr>
              <w:lastRenderedPageBreak/>
              <w:t>میرمحمدصادقی،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حسین،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B8118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اموال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مالکیت،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B81184">
              <w:rPr>
                <w:rFonts w:cs="B Nazanin" w:hint="cs"/>
                <w:sz w:val="28"/>
                <w:szCs w:val="28"/>
                <w:rtl/>
              </w:rPr>
              <w:t>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81184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گلدوزیان،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ایرج،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بایسته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81184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شامبیاتی،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هوشنگ،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جلد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اموال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مالکیت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>(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مجد،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1395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B8118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B81184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sz w:val="28"/>
                <w:szCs w:val="28"/>
                <w:rtl/>
                <w:lang w:bidi="fa-IR"/>
              </w:rPr>
              <w:t>فروردین ماه -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B81184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خردادماه </w:t>
            </w:r>
            <w:r w:rsidRPr="00B811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B8118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B81184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sz w:val="28"/>
                <w:szCs w:val="28"/>
                <w:rtl/>
                <w:lang w:bidi="fa-IR"/>
              </w:rPr>
              <w:t>تیرماه-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  <w:bookmarkStart w:id="0" w:name="_GoBack"/>
            <w:bookmarkEnd w:id="0"/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C3" w:rsidRDefault="000C1CC3" w:rsidP="000A6274">
      <w:pPr>
        <w:spacing w:after="0" w:line="240" w:lineRule="auto"/>
      </w:pPr>
      <w:r>
        <w:separator/>
      </w:r>
    </w:p>
  </w:endnote>
  <w:endnote w:type="continuationSeparator" w:id="0">
    <w:p w:rsidR="000C1CC3" w:rsidRDefault="000C1CC3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C3" w:rsidRDefault="000C1CC3" w:rsidP="000A6274">
      <w:pPr>
        <w:spacing w:after="0" w:line="240" w:lineRule="auto"/>
      </w:pPr>
      <w:r>
        <w:separator/>
      </w:r>
    </w:p>
  </w:footnote>
  <w:footnote w:type="continuationSeparator" w:id="0">
    <w:p w:rsidR="000C1CC3" w:rsidRDefault="000C1CC3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3FBD"/>
    <w:multiLevelType w:val="hybridMultilevel"/>
    <w:tmpl w:val="DB44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0C1CC3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71CB0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F5068"/>
    <w:rsid w:val="00A32C91"/>
    <w:rsid w:val="00A3436A"/>
    <w:rsid w:val="00A674EC"/>
    <w:rsid w:val="00A80C96"/>
    <w:rsid w:val="00A91A3E"/>
    <w:rsid w:val="00AA7A51"/>
    <w:rsid w:val="00AC4874"/>
    <w:rsid w:val="00AE482A"/>
    <w:rsid w:val="00B14418"/>
    <w:rsid w:val="00B17EB4"/>
    <w:rsid w:val="00B21A37"/>
    <w:rsid w:val="00B81184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B160D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261F8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.abdollahi@uok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C1E3-B82D-4B32-B7A9-4AEA59D7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5</cp:revision>
  <cp:lastPrinted>2014-05-05T10:47:00Z</cp:lastPrinted>
  <dcterms:created xsi:type="dcterms:W3CDTF">2019-04-12T08:24:00Z</dcterms:created>
  <dcterms:modified xsi:type="dcterms:W3CDTF">2019-04-11T23:42:00Z</dcterms:modified>
</cp:coreProperties>
</file>