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3507ACA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498"/>
        <w:gridCol w:w="1369"/>
        <w:gridCol w:w="1106"/>
        <w:gridCol w:w="2430"/>
        <w:gridCol w:w="1641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A7CD4">
        <w:tc>
          <w:tcPr>
            <w:tcW w:w="113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21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502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103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45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895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A7CD4">
        <w:tc>
          <w:tcPr>
            <w:tcW w:w="1134" w:type="pct"/>
            <w:vAlign w:val="center"/>
          </w:tcPr>
          <w:p w:rsidR="00C26748" w:rsidRDefault="007412E9" w:rsidP="00961A4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ماشین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</w:t>
            </w:r>
            <w:r w:rsidR="00961A40">
              <w:rPr>
                <w:rFonts w:hint="cs"/>
                <w:rtl/>
                <w:lang w:bidi="fa-IR"/>
              </w:rPr>
              <w:t>کشاورزی تکمیلی</w:t>
            </w:r>
          </w:p>
        </w:tc>
        <w:tc>
          <w:tcPr>
            <w:tcW w:w="621" w:type="pct"/>
            <w:vAlign w:val="center"/>
          </w:tcPr>
          <w:p w:rsidR="00C26748" w:rsidRDefault="007412E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  <w:p w:rsidR="00961A40" w:rsidRDefault="00961A4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502" w:type="pct"/>
            <w:vAlign w:val="center"/>
          </w:tcPr>
          <w:p w:rsidR="00C26748" w:rsidRDefault="007412E9" w:rsidP="00741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جلال خدائی</w:t>
            </w:r>
          </w:p>
        </w:tc>
        <w:tc>
          <w:tcPr>
            <w:tcW w:w="1103" w:type="pct"/>
            <w:tcBorders>
              <w:right w:val="single" w:sz="4" w:space="0" w:color="auto"/>
            </w:tcBorders>
            <w:vAlign w:val="center"/>
          </w:tcPr>
          <w:p w:rsidR="00961A40" w:rsidRDefault="00961A40" w:rsidP="00674F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شنبه ها </w:t>
            </w:r>
            <w:r w:rsidR="00674FF5">
              <w:rPr>
                <w:rFonts w:hint="cs"/>
                <w:rtl/>
                <w:lang w:bidi="fa-IR"/>
              </w:rPr>
              <w:t>30</w:t>
            </w:r>
            <w:r>
              <w:rPr>
                <w:rFonts w:hint="cs"/>
                <w:rtl/>
                <w:lang w:bidi="fa-IR"/>
              </w:rPr>
              <w:t xml:space="preserve">/15 </w:t>
            </w:r>
            <w:r>
              <w:rPr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14 و</w:t>
            </w:r>
            <w:r w:rsidR="00AA7CD4">
              <w:rPr>
                <w:rFonts w:hint="cs"/>
                <w:rtl/>
                <w:lang w:bidi="fa-IR"/>
              </w:rPr>
              <w:t>یکشنبه ها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961A40" w:rsidRDefault="00674FF5" w:rsidP="00961A4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30/17 </w:t>
            </w:r>
            <w:r>
              <w:rPr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00/16</w:t>
            </w:r>
            <w:r w:rsidR="00961A40">
              <w:rPr>
                <w:rFonts w:hint="cs"/>
                <w:rtl/>
                <w:lang w:bidi="fa-IR"/>
              </w:rPr>
              <w:t xml:space="preserve"> (گردشی </w:t>
            </w:r>
            <w:r w:rsidR="00961A40">
              <w:rPr>
                <w:rtl/>
                <w:lang w:bidi="fa-IR"/>
              </w:rPr>
              <w:t>–</w:t>
            </w:r>
            <w:r w:rsidR="00961A40">
              <w:rPr>
                <w:rFonts w:hint="cs"/>
                <w:rtl/>
                <w:lang w:bidi="fa-IR"/>
              </w:rPr>
              <w:t xml:space="preserve"> فرد) </w:t>
            </w:r>
          </w:p>
        </w:tc>
        <w:tc>
          <w:tcPr>
            <w:tcW w:w="745" w:type="pct"/>
            <w:tcBorders>
              <w:left w:val="single" w:sz="4" w:space="0" w:color="auto"/>
            </w:tcBorders>
            <w:vAlign w:val="center"/>
          </w:tcPr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  <w:r w:rsidR="00961A40">
              <w:rPr>
                <w:rFonts w:hint="cs"/>
                <w:lang w:bidi="fa-IR"/>
              </w:rPr>
              <w:sym w:font="Wingdings" w:char="F06F"/>
            </w:r>
          </w:p>
          <w:p w:rsidR="00C26748" w:rsidRDefault="00C26748" w:rsidP="00961A40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اختیاری</w:t>
            </w:r>
            <w:r w:rsidR="00961A40">
              <w:rPr>
                <w:rFonts w:hint="cs"/>
                <w:lang w:bidi="fa-IR"/>
              </w:rPr>
              <w:sym w:font="Wingdings" w:char="F06E"/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95" w:type="pct"/>
            <w:tcBorders>
              <w:left w:val="single" w:sz="4" w:space="0" w:color="auto"/>
            </w:tcBorders>
            <w:vAlign w:val="center"/>
          </w:tcPr>
          <w:p w:rsidR="00C26748" w:rsidRDefault="00961A4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7412E9">
              <w:rPr>
                <w:rFonts w:hint="cs"/>
                <w:rtl/>
                <w:lang w:bidi="fa-IR"/>
              </w:rPr>
              <w:t xml:space="preserve"> واحد نظری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961A40">
        <w:trPr>
          <w:trHeight w:val="305"/>
        </w:trPr>
        <w:tc>
          <w:tcPr>
            <w:tcW w:w="5000" w:type="pct"/>
          </w:tcPr>
          <w:p w:rsidR="00C16AA2" w:rsidRPr="00961A40" w:rsidRDefault="00961A40" w:rsidP="00961A40">
            <w:pPr>
              <w:spacing w:before="120" w:after="120"/>
              <w:ind w:left="360"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7412E9">
        <w:trPr>
          <w:trHeight w:val="430"/>
        </w:trPr>
        <w:tc>
          <w:tcPr>
            <w:tcW w:w="5000" w:type="pct"/>
          </w:tcPr>
          <w:p w:rsidR="00C44141" w:rsidRPr="007412E9" w:rsidRDefault="00DE4075" w:rsidP="00DE4075">
            <w:pPr>
              <w:ind w:left="360"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b/>
                <w:bCs/>
                <w:lang w:bidi="fa-IR"/>
              </w:rPr>
              <w:t>Ansys</w:t>
            </w:r>
            <w:r w:rsidR="00961A40">
              <w:rPr>
                <w:rFonts w:hint="cs"/>
                <w:b/>
                <w:bCs/>
                <w:rtl/>
                <w:lang w:bidi="fa-IR"/>
              </w:rPr>
              <w:t xml:space="preserve"> و یا </w:t>
            </w:r>
            <w:r>
              <w:rPr>
                <w:b/>
                <w:bCs/>
                <w:lang w:bidi="fa-IR"/>
              </w:rPr>
              <w:t>Catia</w:t>
            </w:r>
            <w:r w:rsidR="00961A40">
              <w:rPr>
                <w:rFonts w:hint="cs"/>
                <w:b/>
                <w:bCs/>
                <w:rtl/>
                <w:lang w:bidi="fa-IR"/>
              </w:rPr>
              <w:t xml:space="preserve"> و یا </w:t>
            </w:r>
            <w:r>
              <w:rPr>
                <w:b/>
                <w:bCs/>
                <w:lang w:bidi="fa-IR"/>
              </w:rPr>
              <w:t>Solidworks</w:t>
            </w:r>
            <w:r w:rsidR="00961A40">
              <w:rPr>
                <w:rFonts w:hint="cs"/>
                <w:b/>
                <w:bCs/>
                <w:rtl/>
                <w:lang w:bidi="fa-IR"/>
              </w:rPr>
              <w:t xml:space="preserve"> برای انجام پروژه درسی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7412E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7412E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7412E9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1477F7">
        <w:trPr>
          <w:trHeight w:val="983"/>
        </w:trPr>
        <w:tc>
          <w:tcPr>
            <w:tcW w:w="5000" w:type="pct"/>
          </w:tcPr>
          <w:p w:rsidR="00BC054D" w:rsidRPr="00BC054D" w:rsidRDefault="00961A40" w:rsidP="00BC054D">
            <w:pPr>
              <w:pStyle w:val="ListParagraph"/>
              <w:numPr>
                <w:ilvl w:val="0"/>
                <w:numId w:val="25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کماریزاده، ح. طراحی ماشین</w:t>
            </w:r>
            <w:r w:rsidR="00BC054D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کشاورزی. درسنامه</w:t>
            </w:r>
            <w:r w:rsidR="00BC054D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BC054D">
              <w:rPr>
                <w:rFonts w:hint="cs"/>
                <w:b/>
                <w:bCs/>
                <w:rtl/>
                <w:lang w:bidi="fa-IR"/>
              </w:rPr>
              <w:t>( منبع اصلی)</w:t>
            </w:r>
            <w:r w:rsidR="00BC054D" w:rsidRPr="00BC054D">
              <w:rPr>
                <w:rFonts w:hint="cs"/>
                <w:b/>
                <w:bCs/>
                <w:rtl/>
                <w:lang w:bidi="fa-IR"/>
              </w:rPr>
              <w:t>.</w:t>
            </w:r>
          </w:p>
          <w:p w:rsidR="00BC054D" w:rsidRPr="00BC054D" w:rsidRDefault="00BC054D" w:rsidP="008E021E">
            <w:pPr>
              <w:pStyle w:val="ListParagraph"/>
              <w:numPr>
                <w:ilvl w:val="0"/>
                <w:numId w:val="25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بهروزی لار،م.، مبلی، ح. 1386. اصول طراحی ماشین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کشاورزی. ترجمه ، چاپ دوم، انتشارات معاونت پژوهشی دانشگاه آزاد اسلامی.</w:t>
            </w:r>
            <w:r w:rsidRPr="00BC054D">
              <w:rPr>
                <w:rFonts w:hint="cs"/>
                <w:b/>
                <w:bCs/>
                <w:rtl/>
                <w:lang w:bidi="fa-IR"/>
              </w:rPr>
              <w:t xml:space="preserve"> (منبع اصلی)</w:t>
            </w:r>
          </w:p>
          <w:p w:rsidR="00BC054D" w:rsidRPr="00BC054D" w:rsidRDefault="00BC054D" w:rsidP="00BC054D">
            <w:pPr>
              <w:pStyle w:val="ListParagraph"/>
              <w:numPr>
                <w:ilvl w:val="0"/>
                <w:numId w:val="25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شفیعی،ا. 1389.اصول ماشینهای کشاورزی(جلد اول).ترجمه ، انتشارات دانشگاه تهران.</w:t>
            </w:r>
            <w:r w:rsidRPr="00BC054D">
              <w:rPr>
                <w:rFonts w:hint="cs"/>
                <w:b/>
                <w:bCs/>
                <w:rtl/>
                <w:lang w:bidi="fa-IR"/>
              </w:rPr>
              <w:t>(منبع کمکی).</w:t>
            </w:r>
          </w:p>
          <w:p w:rsidR="00BC054D" w:rsidRPr="00BC054D" w:rsidRDefault="00BC054D" w:rsidP="00BC054D">
            <w:pPr>
              <w:pStyle w:val="ListParagraph"/>
              <w:numPr>
                <w:ilvl w:val="0"/>
                <w:numId w:val="25"/>
              </w:numPr>
              <w:rPr>
                <w:lang w:bidi="fa-IR"/>
              </w:rPr>
            </w:pPr>
            <w:r w:rsidRPr="00BC054D">
              <w:rPr>
                <w:rFonts w:hint="cs"/>
                <w:rtl/>
                <w:lang w:bidi="fa-IR"/>
              </w:rPr>
              <w:t>علیمردانی،ر.1382. سیستم</w:t>
            </w:r>
            <w:r w:rsidRPr="00BC054D">
              <w:rPr>
                <w:rtl/>
                <w:lang w:bidi="fa-IR"/>
              </w:rPr>
              <w:softHyphen/>
            </w:r>
            <w:r w:rsidRPr="00BC054D">
              <w:rPr>
                <w:rFonts w:hint="cs"/>
                <w:rtl/>
                <w:lang w:bidi="fa-IR"/>
              </w:rPr>
              <w:t>های تراکتور و ادوات خاک ورزی.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BC054D">
              <w:rPr>
                <w:rFonts w:hint="cs"/>
                <w:b/>
                <w:bCs/>
                <w:rtl/>
                <w:lang w:bidi="fa-IR"/>
              </w:rPr>
              <w:t>(منبع کمکی).</w:t>
            </w:r>
          </w:p>
          <w:p w:rsidR="00BC054D" w:rsidRPr="00BC054D" w:rsidRDefault="00BC054D" w:rsidP="00BC054D">
            <w:pPr>
              <w:ind w:left="360" w:firstLine="0"/>
              <w:rPr>
                <w:lang w:bidi="fa-IR"/>
              </w:rPr>
            </w:pPr>
          </w:p>
          <w:p w:rsidR="001477F7" w:rsidRDefault="00961A40" w:rsidP="00BC054D">
            <w:pPr>
              <w:ind w:left="360" w:firstLine="0"/>
              <w:rPr>
                <w:rtl/>
                <w:lang w:bidi="fa-IR"/>
              </w:rPr>
            </w:pPr>
            <w:r w:rsidRPr="00BC054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477F7" w:rsidRPr="00BC054D">
              <w:rPr>
                <w:rFonts w:hint="cs"/>
                <w:b/>
                <w:bCs/>
                <w:rtl/>
                <w:lang w:bidi="fa-IR"/>
              </w:rPr>
              <w:t>توجه</w:t>
            </w:r>
            <w:r w:rsidR="001477F7">
              <w:rPr>
                <w:rFonts w:hint="cs"/>
                <w:rtl/>
                <w:lang w:bidi="fa-IR"/>
              </w:rPr>
              <w:t>: غیر از منابع اصلی بقیه منابع کمکی هستند و دانشجویان علاقمند برا ی مطالعه بیشتر به آنها مراجعه کنند.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090A3E" w:rsidRDefault="00090A3E" w:rsidP="00B53F72">
      <w:pPr>
        <w:ind w:firstLine="0"/>
        <w:rPr>
          <w:rtl/>
          <w:lang w:bidi="fa-IR"/>
        </w:rPr>
      </w:pPr>
    </w:p>
    <w:p w:rsidR="00090A3E" w:rsidRDefault="00090A3E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25470C" w:rsidRDefault="0025470C" w:rsidP="002547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مقدمات مسائل طراحی،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طراحی، انواع طراحی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، عوامل موثر بر طراحی و ویژگی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طراحی در ماشینهای کشاورزی را فراگرفنه باشید.</w:t>
            </w:r>
          </w:p>
          <w:p w:rsidR="00090A3E" w:rsidRDefault="00090A3E" w:rsidP="001A3F0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 بین عوامل کاری و اصلی ماشین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 و ادوات کشاورزی با </w:t>
            </w:r>
            <w:r w:rsidR="001A3F09">
              <w:rPr>
                <w:rFonts w:ascii="TimesNewRoman,Bold" w:hAnsi="TimesNewRoman,Bold" w:hint="cs"/>
                <w:rtl/>
                <w:lang w:bidi="fa-IR"/>
              </w:rPr>
              <w:t>مواد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کشاورزی مثل خاک و گیاهان و</w:t>
            </w:r>
            <w:r w:rsidR="001A3F09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باشید.</w:t>
            </w:r>
          </w:p>
          <w:p w:rsidR="00F50CD6" w:rsidRPr="001A3F09" w:rsidRDefault="00A51E3F" w:rsidP="001A3F0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1A3F09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25470C">
              <w:rPr>
                <w:rFonts w:ascii="TimesNewRoman,Bold" w:hAnsi="TimesNewRoman,Bold" w:hint="cs"/>
                <w:rtl/>
                <w:lang w:bidi="fa-IR"/>
              </w:rPr>
              <w:t>تجزیه و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تحلیل 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 xml:space="preserve">نیرویی و مکانیک کامل ابزار </w:t>
            </w:r>
            <w:r w:rsidR="001A3F09">
              <w:rPr>
                <w:rFonts w:ascii="TimesNewRoman,Bold" w:hAnsi="TimesNewRoman,Bold" w:hint="cs"/>
                <w:rtl/>
                <w:lang w:bidi="fa-IR"/>
              </w:rPr>
              <w:t>های اصلی و عملیاتی ماشین</w:t>
            </w:r>
            <w:r w:rsidR="001A3F09">
              <w:rPr>
                <w:rFonts w:ascii="TimesNewRoman,Bold" w:hAnsi="TimesNewRoman,Bold"/>
                <w:rtl/>
                <w:lang w:bidi="fa-IR"/>
              </w:rPr>
              <w:softHyphen/>
            </w:r>
            <w:r w:rsidR="001A3F09">
              <w:rPr>
                <w:rFonts w:ascii="TimesNewRoman,Bold" w:hAnsi="TimesNewRoman,Bold" w:hint="cs"/>
                <w:rtl/>
                <w:lang w:bidi="fa-IR"/>
              </w:rPr>
              <w:t xml:space="preserve">ها وادوات کشاورزی 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را برای همه عوامل خاک ورز ازقبیل تیغه گاوآهن</w:t>
            </w:r>
            <w:r w:rsidR="00F50CD6">
              <w:rPr>
                <w:rFonts w:ascii="TimesNewRoman,Bold" w:hAnsi="TimesNewRoman,Bold"/>
                <w:rtl/>
                <w:lang w:bidi="fa-IR"/>
              </w:rPr>
              <w:softHyphen/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های برگرداندار، شاخه</w:t>
            </w:r>
            <w:r w:rsidR="00F50CD6">
              <w:rPr>
                <w:rFonts w:ascii="TimesNewRoman,Bold" w:hAnsi="TimesNewRoman,Bold"/>
                <w:rtl/>
                <w:lang w:bidi="fa-IR"/>
              </w:rPr>
              <w:softHyphen/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های چیزل و زیر شکن، عوامل خاک</w:t>
            </w:r>
            <w:r w:rsidR="00F50CD6">
              <w:rPr>
                <w:rFonts w:ascii="TimesNewRoman,Bold" w:hAnsi="TimesNewRoman,Bold"/>
                <w:rtl/>
                <w:lang w:bidi="fa-IR"/>
              </w:rPr>
              <w:softHyphen/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ورز بشقابی شکل، خاک همزن</w:t>
            </w:r>
            <w:r w:rsidR="00F50CD6">
              <w:rPr>
                <w:rFonts w:ascii="TimesNewRoman,Bold" w:hAnsi="TimesNewRoman,Bold"/>
                <w:rtl/>
                <w:lang w:bidi="fa-IR"/>
              </w:rPr>
              <w:softHyphen/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ها</w:t>
            </w:r>
            <w:r w:rsidR="001A3F09">
              <w:rPr>
                <w:rFonts w:ascii="TimesNewRoman,Bold" w:hAnsi="TimesNewRoman,Bold" w:hint="cs"/>
                <w:rtl/>
                <w:lang w:bidi="fa-IR"/>
              </w:rPr>
              <w:t xml:space="preserve"> ، موزع خطی کارها و دانه</w:t>
            </w:r>
            <w:r w:rsidR="001A3F09">
              <w:rPr>
                <w:rFonts w:ascii="TimesNewRoman,Bold" w:hAnsi="TimesNewRoman,Bold"/>
                <w:rtl/>
                <w:lang w:bidi="fa-IR"/>
              </w:rPr>
              <w:softHyphen/>
            </w:r>
            <w:r w:rsidR="001A3F09">
              <w:rPr>
                <w:rFonts w:ascii="TimesNewRoman,Bold" w:hAnsi="TimesNewRoman,Bold" w:hint="cs"/>
                <w:rtl/>
                <w:lang w:bidi="fa-IR"/>
              </w:rPr>
              <w:t>پاش</w:t>
            </w:r>
            <w:r w:rsidR="001A3F09">
              <w:rPr>
                <w:rFonts w:ascii="TimesNewRoman,Bold" w:hAnsi="TimesNewRoman,Bold"/>
                <w:rtl/>
                <w:lang w:bidi="fa-IR"/>
              </w:rPr>
              <w:softHyphen/>
            </w:r>
            <w:r w:rsidR="001A3F09">
              <w:rPr>
                <w:rFonts w:ascii="TimesNewRoman,Bold" w:hAnsi="TimesNewRoman,Bold" w:hint="cs"/>
                <w:rtl/>
                <w:lang w:bidi="fa-IR"/>
              </w:rPr>
              <w:t>های پران(سانتریفوژ) ، تیغه های برشی  ماشینهای برداشت ،نازلها و پمپ</w:t>
            </w:r>
            <w:r w:rsidR="001A3F09">
              <w:rPr>
                <w:rFonts w:ascii="TimesNewRoman,Bold" w:hAnsi="TimesNewRoman,Bold"/>
                <w:rtl/>
                <w:lang w:bidi="fa-IR"/>
              </w:rPr>
              <w:softHyphen/>
            </w:r>
            <w:r w:rsidR="001A3F09">
              <w:rPr>
                <w:rFonts w:ascii="TimesNewRoman,Bold" w:hAnsi="TimesNewRoman,Bold" w:hint="cs"/>
                <w:rtl/>
                <w:lang w:bidi="fa-IR"/>
              </w:rPr>
              <w:t>های سمپاش</w:t>
            </w:r>
            <w:r w:rsidR="001A3F09">
              <w:rPr>
                <w:rFonts w:ascii="TimesNewRoman,Bold" w:hAnsi="TimesNewRoman,Bold"/>
                <w:rtl/>
                <w:lang w:bidi="fa-IR"/>
              </w:rPr>
              <w:softHyphen/>
            </w:r>
            <w:r w:rsidR="001A3F09">
              <w:rPr>
                <w:rFonts w:ascii="TimesNewRoman,Bold" w:hAnsi="TimesNewRoman,Bold" w:hint="cs"/>
                <w:rtl/>
                <w:lang w:bidi="fa-IR"/>
              </w:rPr>
              <w:t xml:space="preserve">ها و .... 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را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انجام دهید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1A3F09" w:rsidRPr="001A3F09" w:rsidRDefault="001A3F09" w:rsidP="00AE3BD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مدل</w:t>
            </w:r>
            <w:r w:rsidR="00AE3BD0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سازی و تحلیل تنش بخش</w:t>
            </w:r>
            <w:r w:rsidR="00AE3BD0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اصلی ماشین</w:t>
            </w:r>
            <w:r w:rsidR="00AE3BD0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خاک ورزی، کاشت ، داشت و برداشت را انجام دهید.</w:t>
            </w:r>
          </w:p>
          <w:p w:rsidR="001A3F09" w:rsidRPr="001F48E0" w:rsidRDefault="00AE3BD0" w:rsidP="00AE3BD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حداقل یک پروژه طراحی و تحلیل کامل یک ماشین کشاورزی و مدل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سازی و تحلیل کرنش آن را با استفاده از یک نرم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افزار مهندسی تحلیل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گر رایج انجام دهید.</w:t>
            </w:r>
          </w:p>
          <w:p w:rsidR="00A51E3F" w:rsidRPr="00F50CD6" w:rsidRDefault="00A51E3F" w:rsidP="00F50CD6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450491" w:rsidRDefault="00450491" w:rsidP="00AE3BD0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مشارکت در طراحی</w:t>
            </w:r>
            <w:r w:rsidR="00AE3BD0">
              <w:rPr>
                <w:rFonts w:hint="cs"/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 xml:space="preserve"> ساخت و ارزیابی ماشین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خاک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ورزی</w:t>
            </w:r>
            <w:r w:rsidR="00AE3BD0">
              <w:rPr>
                <w:rFonts w:hint="cs"/>
                <w:rtl/>
                <w:lang w:bidi="fa-IR"/>
              </w:rPr>
              <w:t>،</w:t>
            </w:r>
            <w:r w:rsidR="00AE3BD0">
              <w:rPr>
                <w:rFonts w:ascii="TimesNewRoman,Bold" w:hAnsi="TimesNewRoman,Bold" w:hint="cs"/>
                <w:rtl/>
                <w:lang w:bidi="fa-IR"/>
              </w:rPr>
              <w:t xml:space="preserve"> کاشت ، داشت و برداشت</w:t>
            </w:r>
            <w:r>
              <w:rPr>
                <w:rFonts w:hint="cs"/>
                <w:rtl/>
                <w:lang w:bidi="fa-IR"/>
              </w:rPr>
              <w:t xml:space="preserve"> و همکاری با تولید کتندگان و سازندگان و طراحان ماشین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</w:t>
            </w:r>
            <w:r w:rsidR="00AE3BD0">
              <w:rPr>
                <w:rFonts w:hint="cs"/>
                <w:rtl/>
                <w:lang w:bidi="fa-IR"/>
              </w:rPr>
              <w:t>کشاورزی</w:t>
            </w:r>
            <w:r>
              <w:rPr>
                <w:rFonts w:hint="cs"/>
                <w:rtl/>
                <w:lang w:bidi="fa-IR"/>
              </w:rPr>
              <w:t>.</w:t>
            </w:r>
          </w:p>
          <w:p w:rsidR="00A51E3F" w:rsidRDefault="00A51E3F" w:rsidP="00AE3BD0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214050">
              <w:rPr>
                <w:rFonts w:hint="cs"/>
                <w:rtl/>
                <w:lang w:bidi="fa-IR"/>
              </w:rPr>
              <w:t>مرتبط با طراحی و ساخت ماشین</w:t>
            </w:r>
            <w:r w:rsidR="00214050">
              <w:rPr>
                <w:rtl/>
                <w:lang w:bidi="fa-IR"/>
              </w:rPr>
              <w:softHyphen/>
            </w:r>
            <w:r w:rsidR="00214050">
              <w:rPr>
                <w:rFonts w:hint="cs"/>
                <w:rtl/>
                <w:lang w:bidi="fa-IR"/>
              </w:rPr>
              <w:t xml:space="preserve">های </w:t>
            </w:r>
            <w:r w:rsidR="00AE3BD0">
              <w:rPr>
                <w:rFonts w:hint="cs"/>
                <w:rtl/>
                <w:lang w:bidi="fa-IR"/>
              </w:rPr>
              <w:t>کشاورزی.</w:t>
            </w:r>
          </w:p>
          <w:p w:rsidR="00A51E3F" w:rsidRPr="001F48E0" w:rsidRDefault="00A51E3F" w:rsidP="00AE3BD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214050">
              <w:rPr>
                <w:rFonts w:hint="cs"/>
                <w:rtl/>
                <w:lang w:bidi="fa-IR"/>
              </w:rPr>
              <w:t>طراحی پیشرفته و تکمیلی ماشین</w:t>
            </w:r>
            <w:r w:rsidR="00214050">
              <w:rPr>
                <w:rtl/>
                <w:lang w:bidi="fa-IR"/>
              </w:rPr>
              <w:softHyphen/>
            </w:r>
            <w:r w:rsidR="00214050">
              <w:rPr>
                <w:rFonts w:hint="cs"/>
                <w:rtl/>
                <w:lang w:bidi="fa-IR"/>
              </w:rPr>
              <w:t>های کشاورزی در مقطع دکترا.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829"/>
        <w:gridCol w:w="3686"/>
        <w:gridCol w:w="4501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171EA5">
        <w:tc>
          <w:tcPr>
            <w:tcW w:w="1284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673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044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171EA5">
        <w:tc>
          <w:tcPr>
            <w:tcW w:w="1284" w:type="pct"/>
            <w:vAlign w:val="center"/>
          </w:tcPr>
          <w:p w:rsidR="002A636E" w:rsidRDefault="002A636E" w:rsidP="002A636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73" w:type="pct"/>
            <w:vAlign w:val="center"/>
          </w:tcPr>
          <w:p w:rsidR="002A636E" w:rsidRDefault="002A636E" w:rsidP="00AE3BD0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044" w:type="pct"/>
          </w:tcPr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C26748" w:rsidTr="00A51E3F">
        <w:tc>
          <w:tcPr>
            <w:tcW w:w="5000" w:type="pct"/>
            <w:gridSpan w:val="3"/>
          </w:tcPr>
          <w:p w:rsidR="00C26748" w:rsidRDefault="00C2674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</w:p>
          <w:p w:rsidR="00171EA5" w:rsidRDefault="00171EA5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26748" w:rsidTr="00A51E3F">
        <w:trPr>
          <w:trHeight w:val="336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gridSpan w:val="3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35611E" w:rsidRDefault="00EC39B8" w:rsidP="0035611E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0" w:history="1">
              <w:r w:rsidR="0035611E" w:rsidRPr="006B4AAF">
                <w:rPr>
                  <w:rStyle w:val="Hyperlink"/>
                  <w:b/>
                  <w:bCs/>
                </w:rPr>
                <w:t>j.khodaei@uok.ac.ir</w:t>
              </w:r>
            </w:hyperlink>
            <w:r w:rsidR="00AA7CD4">
              <w:rPr>
                <w:rStyle w:val="Hyperlink"/>
                <w:b/>
                <w:bCs/>
              </w:rPr>
              <w:t>,    jkhodaei@yahoo.com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  <w:gridSpan w:val="3"/>
          </w:tcPr>
          <w:p w:rsidR="0035611E" w:rsidRPr="0035611E" w:rsidRDefault="0035611E" w:rsidP="00AE3BD0">
            <w:pPr>
              <w:spacing w:after="160"/>
              <w:ind w:firstLine="0"/>
              <w:rPr>
                <w:rFonts w:eastAsia="Calibri"/>
                <w:lang w:bidi="fa-IR"/>
              </w:rPr>
            </w:pPr>
            <w:r w:rsidRPr="0035611E">
              <w:rPr>
                <w:rFonts w:eastAsia="Calibri" w:hint="cs"/>
                <w:rtl/>
                <w:lang w:bidi="fa-IR"/>
              </w:rPr>
              <w:t xml:space="preserve">ساعت مراجعه و رفع اشکال در نیمسال </w:t>
            </w:r>
            <w:r w:rsidR="00AE3BD0">
              <w:rPr>
                <w:rFonts w:eastAsia="Calibri" w:hint="cs"/>
                <w:rtl/>
                <w:lang w:bidi="fa-IR"/>
              </w:rPr>
              <w:t>دوم</w:t>
            </w:r>
            <w:r w:rsidR="00AA7CD4">
              <w:rPr>
                <w:rFonts w:eastAsia="Calibri"/>
                <w:lang w:bidi="fa-IR"/>
              </w:rPr>
              <w:t>99</w:t>
            </w:r>
            <w:r w:rsidR="00AA7CD4" w:rsidRPr="0035611E">
              <w:rPr>
                <w:rFonts w:eastAsia="Calibri" w:hint="cs"/>
                <w:rtl/>
                <w:lang w:bidi="fa-IR"/>
              </w:rPr>
              <w:t>-</w:t>
            </w:r>
            <w:r w:rsidR="00AA7CD4">
              <w:rPr>
                <w:rFonts w:eastAsia="Calibri"/>
                <w:lang w:bidi="fa-IR"/>
              </w:rPr>
              <w:t xml:space="preserve">98 </w:t>
            </w:r>
            <w:r w:rsidR="00AA7CD4">
              <w:rPr>
                <w:rFonts w:eastAsia="Calibri" w:hint="cs"/>
                <w:rtl/>
                <w:lang w:bidi="fa-IR"/>
              </w:rPr>
              <w:t xml:space="preserve"> </w:t>
            </w:r>
            <w:r w:rsidR="00AA7CD4">
              <w:rPr>
                <w:rFonts w:eastAsia="Calibri"/>
                <w:lang w:bidi="fa-IR"/>
              </w:rPr>
              <w:t>:</w:t>
            </w:r>
          </w:p>
          <w:p w:rsidR="0035611E" w:rsidRDefault="00AA7CD4" w:rsidP="00AA7CD4">
            <w:pPr>
              <w:spacing w:after="160"/>
              <w:ind w:firstLine="0"/>
              <w:rPr>
                <w:rFonts w:eastAsia="Calibri" w:hint="cs"/>
                <w:rtl/>
              </w:rPr>
            </w:pPr>
            <w:r>
              <w:rPr>
                <w:rFonts w:eastAsia="Calibri" w:hint="cs"/>
                <w:rtl/>
              </w:rPr>
              <w:t>دو</w:t>
            </w:r>
            <w:r w:rsidR="00AE3BD0">
              <w:rPr>
                <w:rFonts w:eastAsia="Calibri" w:hint="cs"/>
                <w:rtl/>
              </w:rPr>
              <w:t>شنبه هر هفته :</w:t>
            </w:r>
            <w:r>
              <w:rPr>
                <w:rFonts w:eastAsia="Calibri" w:hint="cs"/>
                <w:rtl/>
              </w:rPr>
              <w:t>18-16</w:t>
            </w:r>
            <w:r w:rsidR="0035611E" w:rsidRPr="0035611E">
              <w:rPr>
                <w:rFonts w:eastAsia="Calibri" w:hint="cs"/>
                <w:rtl/>
              </w:rPr>
              <w:t xml:space="preserve"> .</w:t>
            </w:r>
            <w:r>
              <w:rPr>
                <w:rFonts w:eastAsia="Calibri" w:hint="cs"/>
                <w:rtl/>
              </w:rPr>
              <w:t xml:space="preserve"> </w:t>
            </w:r>
          </w:p>
          <w:p w:rsidR="00AA7CD4" w:rsidRPr="0035611E" w:rsidRDefault="00AA7CD4" w:rsidP="00AA7CD4">
            <w:pPr>
              <w:spacing w:after="160"/>
              <w:ind w:firstLine="0"/>
              <w:rPr>
                <w:rFonts w:eastAsia="Calibri"/>
                <w:rtl/>
              </w:rPr>
            </w:pPr>
            <w:r>
              <w:rPr>
                <w:rFonts w:eastAsia="Calibri" w:hint="cs"/>
                <w:rtl/>
              </w:rPr>
              <w:t>هفته های زوج : چهارشنبه 12-10 و یکشنبه 18-16.</w:t>
            </w:r>
          </w:p>
          <w:p w:rsidR="00A51E3F" w:rsidRDefault="0035611E" w:rsidP="00AA7CD4">
            <w:pPr>
              <w:ind w:firstLine="0"/>
              <w:rPr>
                <w:rFonts w:eastAsia="Calibri"/>
                <w:rtl/>
              </w:rPr>
            </w:pPr>
            <w:r w:rsidRPr="0035611E">
              <w:rPr>
                <w:rFonts w:eastAsia="Calibri" w:hint="cs"/>
                <w:rtl/>
              </w:rPr>
              <w:t>محل مراجعه: دفتر کار در دانشکده کشاورزی</w:t>
            </w:r>
            <w:r w:rsidR="00AA7CD4">
              <w:rPr>
                <w:rFonts w:eastAsia="Calibri" w:hint="cs"/>
                <w:rtl/>
              </w:rPr>
              <w:t xml:space="preserve"> </w:t>
            </w:r>
            <w:r w:rsidR="00AA7CD4">
              <w:rPr>
                <w:rFonts w:eastAsia="Calibri" w:hint="cs"/>
                <w:rtl/>
              </w:rPr>
              <w:t>یا دفتر گروه امور حمایت از استعدادهای درخشان</w:t>
            </w:r>
            <w:r w:rsidR="00AA7CD4" w:rsidRPr="0035611E">
              <w:rPr>
                <w:rFonts w:eastAsia="Calibri" w:hint="cs"/>
                <w:rtl/>
              </w:rPr>
              <w:t>.</w:t>
            </w:r>
          </w:p>
          <w:p w:rsidR="00AA7CD4" w:rsidRDefault="00AA7CD4" w:rsidP="00AA7CD4">
            <w:pPr>
              <w:ind w:firstLine="0"/>
              <w:rPr>
                <w:rFonts w:eastAsia="Calibri"/>
                <w:rtl/>
              </w:rPr>
            </w:pPr>
          </w:p>
          <w:p w:rsidR="00AA7CD4" w:rsidRDefault="00AA7CD4" w:rsidP="00AA7CD4">
            <w:pPr>
              <w:ind w:firstLine="0"/>
              <w:rPr>
                <w:rFonts w:eastAsia="Calibri"/>
                <w:rtl/>
              </w:rPr>
            </w:pPr>
          </w:p>
          <w:p w:rsidR="00AE3BD0" w:rsidRDefault="00AE3BD0" w:rsidP="0035611E">
            <w:pPr>
              <w:ind w:firstLine="0"/>
              <w:rPr>
                <w:b/>
                <w:bCs/>
              </w:rPr>
            </w:pPr>
          </w:p>
        </w:tc>
      </w:tr>
      <w:tr w:rsidR="004E2BEE" w:rsidTr="00A51E3F">
        <w:trPr>
          <w:trHeight w:val="303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lastRenderedPageBreak/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  <w:gridSpan w:val="3"/>
          </w:tcPr>
          <w:p w:rsidR="00AE3BD0" w:rsidRDefault="00A51E3F" w:rsidP="00AE3BD0">
            <w:pPr>
              <w:ind w:firstLine="0"/>
              <w:jc w:val="both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</w:t>
            </w:r>
            <w:r w:rsidR="00AE3BD0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در طی نیمسال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اعلام</w:t>
            </w:r>
          </w:p>
          <w:p w:rsidR="00A51E3F" w:rsidRPr="008C3AB5" w:rsidRDefault="007B39D6" w:rsidP="00AE3BD0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</w:t>
            </w:r>
            <w:r w:rsidR="00AE3BD0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می</w:t>
            </w:r>
            <w:r w:rsidR="00AE3BD0">
              <w:rPr>
                <w:rFonts w:asciiTheme="majorBidi" w:hAnsiTheme="majorBidi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35611E">
        <w:trPr>
          <w:trHeight w:val="2706"/>
        </w:trPr>
        <w:tc>
          <w:tcPr>
            <w:tcW w:w="5000" w:type="pct"/>
            <w:gridSpan w:val="3"/>
          </w:tcPr>
          <w:p w:rsidR="0035611E" w:rsidRPr="007B39D6" w:rsidRDefault="0035611E" w:rsidP="00356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حضور در </w:t>
            </w:r>
            <w:r>
              <w:rPr>
                <w:rFonts w:hint="cs"/>
                <w:rtl/>
                <w:lang w:bidi="fa-IR"/>
              </w:rPr>
              <w:t xml:space="preserve">تمام </w:t>
            </w:r>
            <w:r w:rsidRPr="00C82905">
              <w:rPr>
                <w:rFonts w:hint="cs"/>
                <w:rtl/>
                <w:lang w:bidi="fa-IR"/>
              </w:rPr>
              <w:t>کلاس</w:t>
            </w:r>
            <w:r>
              <w:rPr>
                <w:rFonts w:hint="cs"/>
                <w:rtl/>
                <w:lang w:bidi="fa-IR"/>
              </w:rPr>
              <w:t xml:space="preserve">های نظری </w:t>
            </w:r>
            <w:r w:rsidRPr="00C82905">
              <w:rPr>
                <w:rFonts w:hint="cs"/>
                <w:rtl/>
                <w:lang w:bidi="fa-IR"/>
              </w:rPr>
              <w:t>اجباری است.</w:t>
            </w:r>
          </w:p>
          <w:p w:rsidR="0035611E" w:rsidRDefault="0035611E" w:rsidP="0035611E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881167">
              <w:rPr>
                <w:rFonts w:hint="cs"/>
                <w:rtl/>
                <w:lang w:bidi="fa-IR"/>
              </w:rPr>
              <w:t>در صورت غیبت مجاز بیش از سه جلسه درس توسط آموزش حذف می</w:t>
            </w:r>
            <w:r w:rsidRPr="00881167">
              <w:rPr>
                <w:rtl/>
                <w:lang w:bidi="fa-IR"/>
              </w:rPr>
              <w:softHyphen/>
            </w:r>
            <w:r w:rsidRPr="00881167">
              <w:rPr>
                <w:rFonts w:hint="cs"/>
                <w:rtl/>
                <w:lang w:bidi="fa-IR"/>
              </w:rPr>
              <w:t>شود ودر صورت غیبت غیر مجاز بیش از سه جلسه نمره صفر وارد کارنامه خواهد شد.</w:t>
            </w:r>
          </w:p>
          <w:p w:rsidR="0035611E" w:rsidRDefault="0035611E" w:rsidP="0035611E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به موقع تحویل داده شوند.</w:t>
            </w:r>
          </w:p>
          <w:p w:rsidR="0035611E" w:rsidRDefault="0035611E" w:rsidP="0035611E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جلسه امتحان میان ترم الزامی است.</w:t>
            </w:r>
          </w:p>
          <w:p w:rsidR="007B39D6" w:rsidRPr="0035611E" w:rsidRDefault="0035611E" w:rsidP="00356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شأن کلاس ازجمله عدم همهمه و ایجاد سروصدای مزاحم و نابهنجار در سرکلاس، حضور به موقع قبل از استاد و عدم ترک کلاس در زمان برگزاری کلاس</w:t>
            </w:r>
            <w:r w:rsidR="004860C5">
              <w:rPr>
                <w:rFonts w:hint="cs"/>
                <w:rtl/>
                <w:lang w:bidi="fa-IR"/>
              </w:rPr>
              <w:t xml:space="preserve"> و رفت و آمدهای اضافی</w:t>
            </w:r>
            <w:r>
              <w:rPr>
                <w:rFonts w:hint="cs"/>
                <w:rtl/>
                <w:lang w:bidi="fa-IR"/>
              </w:rPr>
              <w:t xml:space="preserve">، خاموش ماندن موبایل و عدم استفاده از آن و عدم خوردن و آشامیدن مواد خوراکی الزامی است. 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  <w:gridSpan w:val="3"/>
          </w:tcPr>
          <w:p w:rsidR="00766300" w:rsidRPr="00C44141" w:rsidRDefault="00766300" w:rsidP="00434836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انتظار می‌رود هر هفته بین </w:t>
            </w:r>
            <w:r w:rsidR="00434836">
              <w:rPr>
                <w:rFonts w:ascii="TimesNewRoman,Bold" w:hAnsi="TimesNewRoman,Bold" w:hint="cs"/>
                <w:rtl/>
                <w:lang w:bidi="fa-IR"/>
              </w:rPr>
              <w:t>4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434836">
              <w:rPr>
                <w:rFonts w:ascii="TimesNewRoman,Bold" w:hAnsi="TimesNewRoman,Bold" w:hint="cs"/>
                <w:rtl/>
                <w:lang w:bidi="fa-IR"/>
              </w:rPr>
              <w:t>6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</w:t>
            </w:r>
            <w:r w:rsidR="004860C5">
              <w:rPr>
                <w:rFonts w:ascii="TimesNewRoman,Bold" w:hAnsi="TimesNewRoman,Bold" w:hint="cs"/>
                <w:rtl/>
                <w:lang w:bidi="fa-IR"/>
              </w:rPr>
              <w:t xml:space="preserve"> ومرور مطالب تدریس شده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70893" w:rsidRDefault="00E70893" w:rsidP="00B53F72">
      <w:pPr>
        <w:ind w:firstLine="0"/>
        <w:rPr>
          <w:rtl/>
          <w:lang w:bidi="fa-IR"/>
        </w:rPr>
      </w:pPr>
    </w:p>
    <w:p w:rsidR="00E70893" w:rsidRDefault="00E70893" w:rsidP="00B53F72">
      <w:pPr>
        <w:ind w:firstLine="0"/>
        <w:rPr>
          <w:rtl/>
          <w:lang w:bidi="fa-IR"/>
        </w:rPr>
      </w:pPr>
    </w:p>
    <w:p w:rsidR="00E70893" w:rsidRDefault="00E70893" w:rsidP="00B53F72">
      <w:pPr>
        <w:ind w:firstLine="0"/>
        <w:rPr>
          <w:rtl/>
          <w:lang w:bidi="fa-IR"/>
        </w:rPr>
      </w:pPr>
    </w:p>
    <w:p w:rsidR="00E70893" w:rsidRDefault="00E70893" w:rsidP="00B53F72">
      <w:pPr>
        <w:ind w:firstLine="0"/>
        <w:rPr>
          <w:rtl/>
          <w:lang w:bidi="fa-IR"/>
        </w:rPr>
      </w:pPr>
    </w:p>
    <w:p w:rsidR="00E70893" w:rsidRDefault="00E70893" w:rsidP="00B53F72">
      <w:pPr>
        <w:ind w:firstLine="0"/>
        <w:rPr>
          <w:rtl/>
          <w:lang w:bidi="fa-IR"/>
        </w:rPr>
      </w:pPr>
    </w:p>
    <w:p w:rsidR="00E70893" w:rsidRDefault="00E70893" w:rsidP="00B53F72">
      <w:pPr>
        <w:ind w:firstLine="0"/>
        <w:rPr>
          <w:rtl/>
          <w:lang w:bidi="fa-IR"/>
        </w:rPr>
      </w:pPr>
    </w:p>
    <w:p w:rsidR="00E70893" w:rsidRDefault="00E70893" w:rsidP="00B53F72">
      <w:pPr>
        <w:ind w:firstLine="0"/>
        <w:rPr>
          <w:rtl/>
          <w:lang w:bidi="fa-IR"/>
        </w:rPr>
      </w:pPr>
    </w:p>
    <w:p w:rsidR="00E70893" w:rsidRDefault="00E70893" w:rsidP="00B53F72">
      <w:pPr>
        <w:ind w:firstLine="0"/>
        <w:rPr>
          <w:rtl/>
          <w:lang w:bidi="fa-IR"/>
        </w:rPr>
      </w:pPr>
    </w:p>
    <w:p w:rsidR="00E70893" w:rsidRDefault="00E70893" w:rsidP="00B53F72">
      <w:pPr>
        <w:ind w:firstLine="0"/>
        <w:rPr>
          <w:rtl/>
          <w:lang w:bidi="fa-IR"/>
        </w:rPr>
      </w:pPr>
    </w:p>
    <w:p w:rsidR="00E70893" w:rsidRDefault="00E70893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937"/>
        <w:gridCol w:w="4983"/>
        <w:gridCol w:w="1948"/>
        <w:gridCol w:w="2064"/>
        <w:gridCol w:w="1084"/>
      </w:tblGrid>
      <w:tr w:rsidR="007C4B7C" w:rsidTr="00AA7CD4">
        <w:trPr>
          <w:trHeight w:val="350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AA7CD4">
        <w:tc>
          <w:tcPr>
            <w:tcW w:w="42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26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88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37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92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9F27C1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 ترم</w:t>
            </w:r>
          </w:p>
        </w:tc>
      </w:tr>
      <w:tr w:rsidR="004D4950" w:rsidTr="00AA7CD4">
        <w:trPr>
          <w:trHeight w:val="514"/>
        </w:trPr>
        <w:tc>
          <w:tcPr>
            <w:tcW w:w="42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262" w:type="pct"/>
            <w:vAlign w:val="center"/>
          </w:tcPr>
          <w:p w:rsidR="00C47146" w:rsidRDefault="00723A13" w:rsidP="007B39D6">
            <w:pPr>
              <w:ind w:firstLine="0"/>
              <w:jc w:val="both"/>
              <w:rPr>
                <w:rtl/>
                <w:lang w:bidi="fa-IR"/>
              </w:rPr>
            </w:pPr>
            <w:r w:rsidRPr="009B26A7">
              <w:rPr>
                <w:rFonts w:hint="cs"/>
                <w:rtl/>
                <w:lang w:bidi="fa-IR"/>
              </w:rPr>
              <w:t>مقدمه ای بر مسائل طراحی و تعریف آن، فرایند طراحی، روش</w:t>
            </w:r>
            <w:r w:rsidRPr="009B26A7">
              <w:rPr>
                <w:rtl/>
                <w:lang w:bidi="fa-IR"/>
              </w:rPr>
              <w:softHyphen/>
            </w:r>
            <w:r w:rsidRPr="009B26A7">
              <w:rPr>
                <w:rFonts w:hint="cs"/>
                <w:rtl/>
                <w:lang w:bidi="fa-IR"/>
              </w:rPr>
              <w:t>ها و انواع طراحی، عوامل موثر بر طراحی، اعتبار طراحی و ویژگی</w:t>
            </w:r>
            <w:r w:rsidRPr="009B26A7">
              <w:rPr>
                <w:rtl/>
                <w:lang w:bidi="fa-IR"/>
              </w:rPr>
              <w:softHyphen/>
            </w:r>
            <w:r w:rsidRPr="009B26A7">
              <w:rPr>
                <w:rFonts w:hint="cs"/>
                <w:rtl/>
                <w:lang w:bidi="fa-IR"/>
              </w:rPr>
              <w:t>های طراحی در ماشین</w:t>
            </w:r>
            <w:r w:rsidRPr="009B26A7">
              <w:rPr>
                <w:rtl/>
                <w:lang w:bidi="fa-IR"/>
              </w:rPr>
              <w:softHyphen/>
            </w:r>
            <w:r w:rsidRPr="009B26A7">
              <w:rPr>
                <w:rFonts w:hint="cs"/>
                <w:rtl/>
                <w:lang w:bidi="fa-IR"/>
              </w:rPr>
              <w:t>های کشاورزی</w:t>
            </w:r>
          </w:p>
        </w:tc>
        <w:tc>
          <w:tcPr>
            <w:tcW w:w="88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37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C47146" w:rsidRDefault="0036177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A7CD4">
        <w:tc>
          <w:tcPr>
            <w:tcW w:w="425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262" w:type="pct"/>
            <w:vAlign w:val="center"/>
          </w:tcPr>
          <w:p w:rsidR="00C47146" w:rsidRPr="00E70893" w:rsidRDefault="00723A13" w:rsidP="00E70893">
            <w:pPr>
              <w:jc w:val="left"/>
              <w:rPr>
                <w:rtl/>
              </w:rPr>
            </w:pPr>
            <w:r w:rsidRPr="00E70893">
              <w:rPr>
                <w:rFonts w:hint="cs"/>
                <w:rtl/>
              </w:rPr>
              <w:t>یادآوری محاسبات مربوط به انتقال توان در ماشینهای کشاورزی</w:t>
            </w:r>
          </w:p>
        </w:tc>
        <w:tc>
          <w:tcPr>
            <w:tcW w:w="88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3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C47146" w:rsidRDefault="0036177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177C" w:rsidTr="00AA7CD4">
        <w:tc>
          <w:tcPr>
            <w:tcW w:w="425" w:type="pct"/>
            <w:vAlign w:val="center"/>
          </w:tcPr>
          <w:p w:rsidR="0036177C" w:rsidRDefault="0036177C" w:rsidP="00C15F3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262" w:type="pct"/>
            <w:vAlign w:val="center"/>
          </w:tcPr>
          <w:p w:rsidR="0036177C" w:rsidRPr="00E70893" w:rsidRDefault="0036177C" w:rsidP="00E70893">
            <w:pPr>
              <w:jc w:val="left"/>
              <w:rPr>
                <w:rtl/>
              </w:rPr>
            </w:pPr>
            <w:r w:rsidRPr="00E70893">
              <w:rPr>
                <w:rFonts w:hint="cs"/>
                <w:rtl/>
              </w:rPr>
              <w:t>تجزیه و تحلیل نیروئی در ادوات کششی، نیمه سوار و سوار</w:t>
            </w:r>
          </w:p>
          <w:p w:rsidR="0036177C" w:rsidRPr="00E70893" w:rsidRDefault="0036177C" w:rsidP="00E70893">
            <w:pPr>
              <w:jc w:val="left"/>
              <w:rPr>
                <w:rtl/>
              </w:rPr>
            </w:pPr>
            <w:r w:rsidRPr="00E70893">
              <w:rPr>
                <w:rFonts w:hint="cs"/>
                <w:rtl/>
              </w:rPr>
              <w:t>مبانی مکانیک کامل ابزار برش در خاک</w:t>
            </w:r>
          </w:p>
        </w:tc>
        <w:tc>
          <w:tcPr>
            <w:tcW w:w="884" w:type="pct"/>
            <w:vAlign w:val="center"/>
          </w:tcPr>
          <w:p w:rsidR="0036177C" w:rsidRDefault="0036177C" w:rsidP="00C15F3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37" w:type="pct"/>
            <w:vAlign w:val="center"/>
          </w:tcPr>
          <w:p w:rsidR="0036177C" w:rsidRDefault="0036177C" w:rsidP="00C15F3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  <w:vMerge w:val="restart"/>
          </w:tcPr>
          <w:p w:rsidR="0036177C" w:rsidRDefault="0036177C" w:rsidP="00C15F35">
            <w:pPr>
              <w:ind w:firstLine="0"/>
              <w:jc w:val="center"/>
              <w:rPr>
                <w:rtl/>
                <w:lang w:bidi="fa-IR"/>
              </w:rPr>
            </w:pPr>
          </w:p>
          <w:p w:rsidR="0036177C" w:rsidRDefault="0036177C" w:rsidP="00C15F35">
            <w:pPr>
              <w:ind w:firstLine="0"/>
              <w:jc w:val="center"/>
              <w:rPr>
                <w:rtl/>
                <w:lang w:bidi="fa-IR"/>
              </w:rPr>
            </w:pPr>
          </w:p>
          <w:p w:rsidR="0036177C" w:rsidRDefault="0036177C" w:rsidP="00C15F35">
            <w:pPr>
              <w:ind w:firstLine="0"/>
              <w:jc w:val="center"/>
              <w:rPr>
                <w:rtl/>
                <w:lang w:bidi="fa-IR"/>
              </w:rPr>
            </w:pPr>
          </w:p>
          <w:p w:rsidR="0036177C" w:rsidRDefault="0036177C" w:rsidP="00C15F35">
            <w:pPr>
              <w:ind w:firstLine="0"/>
              <w:jc w:val="center"/>
              <w:rPr>
                <w:rtl/>
                <w:lang w:bidi="fa-IR"/>
              </w:rPr>
            </w:pPr>
          </w:p>
          <w:p w:rsidR="0036177C" w:rsidRDefault="0036177C" w:rsidP="00C15F35">
            <w:pPr>
              <w:ind w:firstLine="0"/>
              <w:jc w:val="center"/>
              <w:rPr>
                <w:rtl/>
                <w:lang w:bidi="fa-IR"/>
              </w:rPr>
            </w:pPr>
          </w:p>
          <w:p w:rsidR="0036177C" w:rsidRDefault="0036177C" w:rsidP="0036177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4 </w:t>
            </w:r>
          </w:p>
        </w:tc>
      </w:tr>
      <w:tr w:rsidR="0036177C" w:rsidTr="00AA7CD4">
        <w:tc>
          <w:tcPr>
            <w:tcW w:w="425" w:type="pct"/>
            <w:vAlign w:val="center"/>
          </w:tcPr>
          <w:p w:rsidR="0036177C" w:rsidRDefault="0036177C" w:rsidP="00C15F3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262" w:type="pct"/>
            <w:vAlign w:val="center"/>
          </w:tcPr>
          <w:p w:rsidR="0036177C" w:rsidRPr="00E70893" w:rsidRDefault="0036177C" w:rsidP="00E70893">
            <w:pPr>
              <w:jc w:val="left"/>
              <w:rPr>
                <w:rtl/>
              </w:rPr>
            </w:pPr>
            <w:r w:rsidRPr="00E70893">
              <w:rPr>
                <w:rFonts w:hint="cs"/>
                <w:rtl/>
              </w:rPr>
              <w:t>تجزیه و تحلیل نیروئی در گاوآهن</w:t>
            </w:r>
            <w:r w:rsidRPr="00E70893">
              <w:rPr>
                <w:rtl/>
              </w:rPr>
              <w:softHyphen/>
            </w:r>
            <w:r w:rsidRPr="00E70893">
              <w:rPr>
                <w:rFonts w:hint="cs"/>
                <w:rtl/>
              </w:rPr>
              <w:t>های برگرداندار</w:t>
            </w:r>
          </w:p>
        </w:tc>
        <w:tc>
          <w:tcPr>
            <w:tcW w:w="884" w:type="pct"/>
            <w:vAlign w:val="center"/>
          </w:tcPr>
          <w:p w:rsidR="0036177C" w:rsidRDefault="0036177C" w:rsidP="00C15F3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37" w:type="pct"/>
            <w:vAlign w:val="center"/>
          </w:tcPr>
          <w:p w:rsidR="0036177C" w:rsidRDefault="0036177C" w:rsidP="00C15F3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  <w:vMerge/>
          </w:tcPr>
          <w:p w:rsidR="0036177C" w:rsidRDefault="0036177C" w:rsidP="00C15F3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6177C" w:rsidTr="00AA7CD4">
        <w:tc>
          <w:tcPr>
            <w:tcW w:w="425" w:type="pct"/>
            <w:vAlign w:val="center"/>
          </w:tcPr>
          <w:p w:rsidR="0036177C" w:rsidRDefault="0036177C" w:rsidP="00C15F3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262" w:type="pct"/>
            <w:vAlign w:val="center"/>
          </w:tcPr>
          <w:p w:rsidR="0036177C" w:rsidRPr="00E70893" w:rsidRDefault="0036177C" w:rsidP="00E70893">
            <w:pPr>
              <w:jc w:val="left"/>
              <w:rPr>
                <w:rtl/>
              </w:rPr>
            </w:pPr>
            <w:r w:rsidRPr="00E70893">
              <w:rPr>
                <w:rFonts w:hint="cs"/>
                <w:rtl/>
              </w:rPr>
              <w:t>تجزیه و تحلیل نیروئی در ادوات بشقابی شکل</w:t>
            </w:r>
          </w:p>
        </w:tc>
        <w:tc>
          <w:tcPr>
            <w:tcW w:w="884" w:type="pct"/>
            <w:vAlign w:val="center"/>
          </w:tcPr>
          <w:p w:rsidR="0036177C" w:rsidRDefault="00E70893" w:rsidP="00C15F3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بخش اول پروژه</w:t>
            </w:r>
          </w:p>
        </w:tc>
        <w:tc>
          <w:tcPr>
            <w:tcW w:w="937" w:type="pct"/>
            <w:vAlign w:val="center"/>
          </w:tcPr>
          <w:p w:rsidR="0036177C" w:rsidRDefault="0036177C" w:rsidP="00C15F3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  <w:vMerge/>
          </w:tcPr>
          <w:p w:rsidR="0036177C" w:rsidRDefault="0036177C" w:rsidP="00C15F3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6177C" w:rsidTr="00AA7CD4">
        <w:tc>
          <w:tcPr>
            <w:tcW w:w="425" w:type="pct"/>
            <w:vAlign w:val="center"/>
          </w:tcPr>
          <w:p w:rsidR="0036177C" w:rsidRDefault="0036177C" w:rsidP="00C15F3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262" w:type="pct"/>
            <w:vAlign w:val="center"/>
          </w:tcPr>
          <w:p w:rsidR="0036177C" w:rsidRPr="00E70893" w:rsidRDefault="0036177C" w:rsidP="00E70893">
            <w:pPr>
              <w:jc w:val="left"/>
              <w:rPr>
                <w:rtl/>
              </w:rPr>
            </w:pPr>
            <w:r w:rsidRPr="00E70893">
              <w:rPr>
                <w:rFonts w:hint="cs"/>
                <w:rtl/>
              </w:rPr>
              <w:t>تجزیه و تحلیل نیروئی در ادوات چیزل مانند(گاوآهن چیزل، زیرشکن، کولتیواتور مزرعه و چنگه دندانه فنری) و در خاک همزن</w:t>
            </w:r>
            <w:r w:rsidRPr="00E70893">
              <w:rPr>
                <w:rtl/>
              </w:rPr>
              <w:softHyphen/>
            </w:r>
            <w:r w:rsidRPr="00E70893">
              <w:rPr>
                <w:rFonts w:hint="cs"/>
                <w:rtl/>
              </w:rPr>
              <w:t xml:space="preserve">ها </w:t>
            </w:r>
          </w:p>
        </w:tc>
        <w:tc>
          <w:tcPr>
            <w:tcW w:w="884" w:type="pct"/>
            <w:vAlign w:val="center"/>
          </w:tcPr>
          <w:p w:rsidR="0036177C" w:rsidRDefault="0036177C" w:rsidP="00C15F3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37" w:type="pct"/>
            <w:vAlign w:val="center"/>
          </w:tcPr>
          <w:p w:rsidR="0036177C" w:rsidRDefault="0036177C" w:rsidP="00C15F3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  <w:vMerge/>
          </w:tcPr>
          <w:p w:rsidR="0036177C" w:rsidRDefault="0036177C" w:rsidP="00C15F3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A7CD4">
        <w:tc>
          <w:tcPr>
            <w:tcW w:w="42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262" w:type="pct"/>
            <w:vAlign w:val="center"/>
          </w:tcPr>
          <w:p w:rsidR="00C47146" w:rsidRPr="00E70893" w:rsidRDefault="00C15F35" w:rsidP="00E70893">
            <w:pPr>
              <w:jc w:val="left"/>
              <w:rPr>
                <w:rtl/>
              </w:rPr>
            </w:pPr>
            <w:r w:rsidRPr="00E70893">
              <w:rPr>
                <w:rFonts w:hint="cs"/>
                <w:rtl/>
              </w:rPr>
              <w:t>مبانی طراحی و تحلیل  خطی کارها و ردیف کارها(معادلات حاکم بر مخزن،موزع و لوله سقوط)</w:t>
            </w:r>
          </w:p>
        </w:tc>
        <w:tc>
          <w:tcPr>
            <w:tcW w:w="88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3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492" w:type="pct"/>
          </w:tcPr>
          <w:p w:rsidR="00C47146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AA7CD4">
        <w:tc>
          <w:tcPr>
            <w:tcW w:w="42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262" w:type="pct"/>
            <w:vAlign w:val="center"/>
          </w:tcPr>
          <w:p w:rsidR="00C47146" w:rsidRPr="00E70893" w:rsidRDefault="00C15F35" w:rsidP="00E70893">
            <w:pPr>
              <w:jc w:val="left"/>
              <w:rPr>
                <w:rtl/>
              </w:rPr>
            </w:pPr>
            <w:r w:rsidRPr="00E70893">
              <w:rPr>
                <w:rFonts w:hint="cs"/>
                <w:rtl/>
              </w:rPr>
              <w:t>طراحی و تحلیل  دانه پاشهای سانتریفوژ</w:t>
            </w:r>
          </w:p>
        </w:tc>
        <w:tc>
          <w:tcPr>
            <w:tcW w:w="88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3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C47146" w:rsidRDefault="0036177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E70893" w:rsidTr="00AA7CD4">
        <w:tc>
          <w:tcPr>
            <w:tcW w:w="425" w:type="pct"/>
            <w:vAlign w:val="center"/>
          </w:tcPr>
          <w:p w:rsidR="00E70893" w:rsidRDefault="00E7089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E70893" w:rsidRDefault="00E70893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262" w:type="pct"/>
            <w:vAlign w:val="center"/>
          </w:tcPr>
          <w:p w:rsidR="00E70893" w:rsidRPr="00E70893" w:rsidRDefault="00E70893" w:rsidP="00E70893">
            <w:pPr>
              <w:jc w:val="left"/>
              <w:rPr>
                <w:rtl/>
              </w:rPr>
            </w:pPr>
            <w:r w:rsidRPr="00E70893">
              <w:rPr>
                <w:rFonts w:hint="cs"/>
                <w:rtl/>
              </w:rPr>
              <w:t>روابط ریاضی حاکم بر کار سمپاشها</w:t>
            </w:r>
          </w:p>
        </w:tc>
        <w:tc>
          <w:tcPr>
            <w:tcW w:w="884" w:type="pct"/>
            <w:vAlign w:val="center"/>
          </w:tcPr>
          <w:p w:rsidR="00E70893" w:rsidRDefault="00E70893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37" w:type="pct"/>
            <w:vAlign w:val="center"/>
          </w:tcPr>
          <w:p w:rsidR="00E70893" w:rsidRDefault="00E70893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  <w:vMerge w:val="restart"/>
          </w:tcPr>
          <w:p w:rsidR="00E70893" w:rsidRDefault="00E70893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E70893" w:rsidRDefault="00E70893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E70893" w:rsidRDefault="00E7089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E70893" w:rsidTr="00AA7CD4">
        <w:trPr>
          <w:trHeight w:val="907"/>
        </w:trPr>
        <w:tc>
          <w:tcPr>
            <w:tcW w:w="425" w:type="pct"/>
            <w:vAlign w:val="center"/>
          </w:tcPr>
          <w:p w:rsidR="00E70893" w:rsidRDefault="00E7089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262" w:type="pct"/>
            <w:vAlign w:val="center"/>
          </w:tcPr>
          <w:p w:rsidR="00E70893" w:rsidRPr="00E70893" w:rsidRDefault="00E70893" w:rsidP="00E70893">
            <w:pPr>
              <w:jc w:val="left"/>
              <w:rPr>
                <w:rtl/>
              </w:rPr>
            </w:pPr>
            <w:r w:rsidRPr="00E70893">
              <w:rPr>
                <w:rFonts w:hint="cs"/>
                <w:rtl/>
              </w:rPr>
              <w:t>مباحث مرتبط با طراحی نازل، افت ناشی از انتقال سم، تحلیل قطرات سم</w:t>
            </w:r>
          </w:p>
        </w:tc>
        <w:tc>
          <w:tcPr>
            <w:tcW w:w="884" w:type="pct"/>
            <w:vAlign w:val="center"/>
          </w:tcPr>
          <w:p w:rsidR="00E70893" w:rsidRDefault="00E70893" w:rsidP="00E70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بخش دوم پروژه</w:t>
            </w:r>
          </w:p>
        </w:tc>
        <w:tc>
          <w:tcPr>
            <w:tcW w:w="937" w:type="pct"/>
            <w:vAlign w:val="center"/>
          </w:tcPr>
          <w:p w:rsidR="00E70893" w:rsidRDefault="00E70893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  <w:vMerge/>
          </w:tcPr>
          <w:p w:rsidR="00E70893" w:rsidRDefault="00E70893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A7CD4">
        <w:tc>
          <w:tcPr>
            <w:tcW w:w="42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262" w:type="pct"/>
            <w:vAlign w:val="center"/>
          </w:tcPr>
          <w:p w:rsidR="00C47146" w:rsidRPr="00E70893" w:rsidRDefault="00C15F35" w:rsidP="00E70893">
            <w:pPr>
              <w:jc w:val="left"/>
              <w:rPr>
                <w:rtl/>
              </w:rPr>
            </w:pPr>
            <w:r w:rsidRPr="00E70893">
              <w:rPr>
                <w:rFonts w:hint="cs"/>
                <w:rtl/>
              </w:rPr>
              <w:t>تئوری برش در ماشینهای برداشت</w:t>
            </w:r>
          </w:p>
        </w:tc>
        <w:tc>
          <w:tcPr>
            <w:tcW w:w="88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3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C47146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AA7CD4">
        <w:tc>
          <w:tcPr>
            <w:tcW w:w="42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262" w:type="pct"/>
            <w:vAlign w:val="center"/>
          </w:tcPr>
          <w:p w:rsidR="009B26A7" w:rsidRPr="00E70893" w:rsidRDefault="0036177C" w:rsidP="00E70893">
            <w:pPr>
              <w:jc w:val="left"/>
              <w:rPr>
                <w:rtl/>
              </w:rPr>
            </w:pPr>
            <w:r w:rsidRPr="00E70893">
              <w:rPr>
                <w:rFonts w:hint="cs"/>
                <w:rtl/>
              </w:rPr>
              <w:t>محاسبات مربوط به توان برشی و توان مصرفی  ماشینهای برداشت</w:t>
            </w:r>
          </w:p>
        </w:tc>
        <w:tc>
          <w:tcPr>
            <w:tcW w:w="88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3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C47146" w:rsidRDefault="00E7089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AA7CD4">
        <w:tc>
          <w:tcPr>
            <w:tcW w:w="42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262" w:type="pct"/>
            <w:vAlign w:val="center"/>
          </w:tcPr>
          <w:p w:rsidR="00C47146" w:rsidRPr="00E70893" w:rsidRDefault="0036177C" w:rsidP="00E70893">
            <w:pPr>
              <w:jc w:val="left"/>
              <w:rPr>
                <w:rtl/>
              </w:rPr>
            </w:pPr>
            <w:r w:rsidRPr="00E70893">
              <w:rPr>
                <w:rFonts w:hint="cs"/>
                <w:rtl/>
              </w:rPr>
              <w:t>مدلسازی ریاضی  تئوری جدایش دانه از کاه و کلش در قسمت</w:t>
            </w:r>
            <w:r w:rsidRPr="00E70893">
              <w:rPr>
                <w:rtl/>
              </w:rPr>
              <w:softHyphen/>
            </w:r>
            <w:r w:rsidRPr="00E70893">
              <w:rPr>
                <w:rFonts w:hint="cs"/>
                <w:rtl/>
              </w:rPr>
              <w:t>های جدایش و تمیزش کمباین</w:t>
            </w:r>
            <w:r w:rsidRPr="00E70893">
              <w:rPr>
                <w:rtl/>
              </w:rPr>
              <w:softHyphen/>
            </w:r>
            <w:r w:rsidRPr="00E70893">
              <w:rPr>
                <w:rFonts w:hint="cs"/>
                <w:rtl/>
              </w:rPr>
              <w:t>های غلات</w:t>
            </w:r>
          </w:p>
        </w:tc>
        <w:tc>
          <w:tcPr>
            <w:tcW w:w="88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3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C47146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6177C" w:rsidTr="00AA7CD4">
        <w:tc>
          <w:tcPr>
            <w:tcW w:w="425" w:type="pct"/>
            <w:vAlign w:val="center"/>
          </w:tcPr>
          <w:p w:rsidR="0036177C" w:rsidRDefault="0036177C" w:rsidP="0036177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262" w:type="pct"/>
            <w:vAlign w:val="center"/>
          </w:tcPr>
          <w:p w:rsidR="0036177C" w:rsidRPr="00E70893" w:rsidRDefault="0036177C" w:rsidP="00E70893">
            <w:pPr>
              <w:jc w:val="left"/>
              <w:rPr>
                <w:rtl/>
              </w:rPr>
            </w:pPr>
            <w:r w:rsidRPr="00E70893">
              <w:rPr>
                <w:rFonts w:hint="cs"/>
                <w:rtl/>
              </w:rPr>
              <w:t>بررسی عوامل طراحی در کیفیت جدایش دانه از کاه</w:t>
            </w:r>
          </w:p>
        </w:tc>
        <w:tc>
          <w:tcPr>
            <w:tcW w:w="884" w:type="pct"/>
            <w:vAlign w:val="center"/>
          </w:tcPr>
          <w:p w:rsidR="0036177C" w:rsidRDefault="0036177C" w:rsidP="0036177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37" w:type="pct"/>
            <w:vAlign w:val="center"/>
          </w:tcPr>
          <w:p w:rsidR="0036177C" w:rsidRDefault="0036177C" w:rsidP="0036177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36177C" w:rsidRDefault="00E70893" w:rsidP="0036177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6177C" w:rsidTr="00AA7CD4">
        <w:tc>
          <w:tcPr>
            <w:tcW w:w="425" w:type="pct"/>
            <w:vAlign w:val="center"/>
          </w:tcPr>
          <w:p w:rsidR="0036177C" w:rsidRDefault="0036177C" w:rsidP="0036177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262" w:type="pct"/>
            <w:vAlign w:val="center"/>
          </w:tcPr>
          <w:p w:rsidR="0036177C" w:rsidRPr="00E70893" w:rsidRDefault="0036177C" w:rsidP="00E70893">
            <w:pPr>
              <w:jc w:val="left"/>
              <w:rPr>
                <w:rtl/>
              </w:rPr>
            </w:pPr>
            <w:r w:rsidRPr="00E70893">
              <w:rPr>
                <w:rFonts w:hint="cs"/>
                <w:rtl/>
              </w:rPr>
              <w:t>تئوری انتقال در ماشینهای برداشت</w:t>
            </w:r>
          </w:p>
        </w:tc>
        <w:tc>
          <w:tcPr>
            <w:tcW w:w="884" w:type="pct"/>
            <w:vAlign w:val="center"/>
          </w:tcPr>
          <w:p w:rsidR="0036177C" w:rsidRDefault="00E70893" w:rsidP="00E70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بخش پایانی پروژه</w:t>
            </w:r>
          </w:p>
        </w:tc>
        <w:tc>
          <w:tcPr>
            <w:tcW w:w="937" w:type="pct"/>
            <w:vAlign w:val="center"/>
          </w:tcPr>
          <w:p w:rsidR="0036177C" w:rsidRDefault="0036177C" w:rsidP="0036177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36177C" w:rsidRDefault="0036177C" w:rsidP="0036177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6177C" w:rsidTr="00AA7CD4">
        <w:tc>
          <w:tcPr>
            <w:tcW w:w="425" w:type="pct"/>
            <w:vAlign w:val="center"/>
          </w:tcPr>
          <w:p w:rsidR="0036177C" w:rsidRDefault="0036177C" w:rsidP="0036177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262" w:type="pct"/>
            <w:vAlign w:val="center"/>
          </w:tcPr>
          <w:p w:rsidR="0036177C" w:rsidRPr="00E70893" w:rsidRDefault="0036177C" w:rsidP="00E70893">
            <w:pPr>
              <w:jc w:val="left"/>
              <w:rPr>
                <w:rtl/>
              </w:rPr>
            </w:pPr>
            <w:r w:rsidRPr="00E70893">
              <w:rPr>
                <w:rFonts w:hint="cs"/>
                <w:rtl/>
              </w:rPr>
              <w:t>مرور مطالب و  تلخیص وجمع بندی و رفع اشکال</w:t>
            </w:r>
          </w:p>
        </w:tc>
        <w:tc>
          <w:tcPr>
            <w:tcW w:w="884" w:type="pct"/>
            <w:vAlign w:val="center"/>
          </w:tcPr>
          <w:p w:rsidR="0036177C" w:rsidRDefault="0036177C" w:rsidP="0036177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37" w:type="pct"/>
            <w:vAlign w:val="center"/>
          </w:tcPr>
          <w:p w:rsidR="0036177C" w:rsidRDefault="0036177C" w:rsidP="0036177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36177C" w:rsidRDefault="0036177C" w:rsidP="0036177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9B8" w:rsidRDefault="00EC39B8" w:rsidP="00061A9B">
      <w:pPr>
        <w:spacing w:after="0"/>
      </w:pPr>
      <w:r>
        <w:separator/>
      </w:r>
    </w:p>
  </w:endnote>
  <w:endnote w:type="continuationSeparator" w:id="0">
    <w:p w:rsidR="00EC39B8" w:rsidRDefault="00EC39B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7CD4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9B8" w:rsidRDefault="00EC39B8" w:rsidP="00061A9B">
      <w:pPr>
        <w:spacing w:after="0"/>
      </w:pPr>
      <w:r>
        <w:separator/>
      </w:r>
    </w:p>
  </w:footnote>
  <w:footnote w:type="continuationSeparator" w:id="0">
    <w:p w:rsidR="00EC39B8" w:rsidRDefault="00EC39B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97E795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K0sDA3M7QwM7A0NjNQ0lEKTi0uzszPAykwrAUAxuprtCwAAAA="/>
  </w:docVars>
  <w:rsids>
    <w:rsidRoot w:val="00466747"/>
    <w:rsid w:val="0001449B"/>
    <w:rsid w:val="0004245B"/>
    <w:rsid w:val="00047C80"/>
    <w:rsid w:val="00055FF1"/>
    <w:rsid w:val="00061A9B"/>
    <w:rsid w:val="00076463"/>
    <w:rsid w:val="00090A3E"/>
    <w:rsid w:val="0009615B"/>
    <w:rsid w:val="001477F7"/>
    <w:rsid w:val="001539ED"/>
    <w:rsid w:val="00165901"/>
    <w:rsid w:val="00171EA5"/>
    <w:rsid w:val="0018085B"/>
    <w:rsid w:val="00197896"/>
    <w:rsid w:val="001A3F09"/>
    <w:rsid w:val="001A4CEF"/>
    <w:rsid w:val="001B1F97"/>
    <w:rsid w:val="001C49A8"/>
    <w:rsid w:val="001E2DA0"/>
    <w:rsid w:val="001F48E0"/>
    <w:rsid w:val="00211920"/>
    <w:rsid w:val="00214050"/>
    <w:rsid w:val="00223D47"/>
    <w:rsid w:val="00241504"/>
    <w:rsid w:val="0025470C"/>
    <w:rsid w:val="00261C5C"/>
    <w:rsid w:val="00262DF5"/>
    <w:rsid w:val="00267B2A"/>
    <w:rsid w:val="00294339"/>
    <w:rsid w:val="00297743"/>
    <w:rsid w:val="002A636E"/>
    <w:rsid w:val="002B0A6E"/>
    <w:rsid w:val="002B35CC"/>
    <w:rsid w:val="002C4CEB"/>
    <w:rsid w:val="002F49C5"/>
    <w:rsid w:val="00310008"/>
    <w:rsid w:val="003354EE"/>
    <w:rsid w:val="00336FDF"/>
    <w:rsid w:val="0035611E"/>
    <w:rsid w:val="0036177C"/>
    <w:rsid w:val="00362863"/>
    <w:rsid w:val="00363035"/>
    <w:rsid w:val="00384B72"/>
    <w:rsid w:val="003B7E12"/>
    <w:rsid w:val="00434836"/>
    <w:rsid w:val="00450491"/>
    <w:rsid w:val="00466747"/>
    <w:rsid w:val="004860C5"/>
    <w:rsid w:val="004A4A5B"/>
    <w:rsid w:val="004C5DB1"/>
    <w:rsid w:val="004D4950"/>
    <w:rsid w:val="004D5045"/>
    <w:rsid w:val="004E2BEE"/>
    <w:rsid w:val="004F0110"/>
    <w:rsid w:val="0051290F"/>
    <w:rsid w:val="00517F05"/>
    <w:rsid w:val="00534E45"/>
    <w:rsid w:val="00584D52"/>
    <w:rsid w:val="00591019"/>
    <w:rsid w:val="005A7B23"/>
    <w:rsid w:val="005D0BB3"/>
    <w:rsid w:val="005D7AAE"/>
    <w:rsid w:val="00622180"/>
    <w:rsid w:val="00674FF5"/>
    <w:rsid w:val="006F0D09"/>
    <w:rsid w:val="006F33D4"/>
    <w:rsid w:val="00723A13"/>
    <w:rsid w:val="007317DD"/>
    <w:rsid w:val="007412E9"/>
    <w:rsid w:val="00766300"/>
    <w:rsid w:val="00787DA0"/>
    <w:rsid w:val="00793303"/>
    <w:rsid w:val="007B39D6"/>
    <w:rsid w:val="007B7173"/>
    <w:rsid w:val="007C37CD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61A40"/>
    <w:rsid w:val="0098549E"/>
    <w:rsid w:val="0099014B"/>
    <w:rsid w:val="009B26A7"/>
    <w:rsid w:val="009C0041"/>
    <w:rsid w:val="009C2719"/>
    <w:rsid w:val="009F0C76"/>
    <w:rsid w:val="009F1DA8"/>
    <w:rsid w:val="009F27C1"/>
    <w:rsid w:val="00A20918"/>
    <w:rsid w:val="00A51E3F"/>
    <w:rsid w:val="00A630A4"/>
    <w:rsid w:val="00AA2723"/>
    <w:rsid w:val="00AA5B92"/>
    <w:rsid w:val="00AA7CD4"/>
    <w:rsid w:val="00AB3C79"/>
    <w:rsid w:val="00AC5599"/>
    <w:rsid w:val="00AE2CBE"/>
    <w:rsid w:val="00AE3BD0"/>
    <w:rsid w:val="00AF4840"/>
    <w:rsid w:val="00B01882"/>
    <w:rsid w:val="00B53F72"/>
    <w:rsid w:val="00BA374A"/>
    <w:rsid w:val="00BC054D"/>
    <w:rsid w:val="00C15F35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3748D"/>
    <w:rsid w:val="00D45B4E"/>
    <w:rsid w:val="00D50B2B"/>
    <w:rsid w:val="00DB0346"/>
    <w:rsid w:val="00DE4075"/>
    <w:rsid w:val="00E504B7"/>
    <w:rsid w:val="00E70893"/>
    <w:rsid w:val="00E85668"/>
    <w:rsid w:val="00EB76A2"/>
    <w:rsid w:val="00EC39B8"/>
    <w:rsid w:val="00EE56A0"/>
    <w:rsid w:val="00EF4E50"/>
    <w:rsid w:val="00EF67CA"/>
    <w:rsid w:val="00F06A90"/>
    <w:rsid w:val="00F208EE"/>
    <w:rsid w:val="00F50CD6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E590A"/>
  <w15:docId w15:val="{B39F7718-C8EC-436A-990F-C1FFFAC6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.khodae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31A4C-4DB3-42D4-AFAD-93D9C3C2D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Zagros-97</cp:lastModifiedBy>
  <cp:revision>25</cp:revision>
  <dcterms:created xsi:type="dcterms:W3CDTF">2018-10-12T09:22:00Z</dcterms:created>
  <dcterms:modified xsi:type="dcterms:W3CDTF">2020-02-14T21:17:00Z</dcterms:modified>
</cp:coreProperties>
</file>