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63D" w:rsidRDefault="00BA1B89" w:rsidP="00C4763D">
      <w:pPr>
        <w:spacing w:line="240" w:lineRule="auto"/>
        <w:jc w:val="right"/>
        <w:rPr>
          <w:rFonts w:ascii="Script MT Bold" w:hAnsi="Script MT Bold" w:cstheme="majorBidi"/>
          <w:sz w:val="20"/>
          <w:szCs w:val="20"/>
        </w:rPr>
      </w:pPr>
      <w:r w:rsidRPr="00C4763D">
        <w:rPr>
          <w:rFonts w:ascii="Script MT Bold" w:hAnsi="Script MT Bold" w:cstheme="majorBidi"/>
          <w:b/>
          <w:bCs/>
          <w:sz w:val="20"/>
          <w:szCs w:val="20"/>
        </w:rPr>
        <w:t>Literary Criticism: Theory and Practice (</w:t>
      </w:r>
      <w:r w:rsidRPr="00C4763D">
        <w:rPr>
          <w:rFonts w:ascii="Script MT Bold" w:hAnsi="Script MT Bold" w:cstheme="majorBidi"/>
          <w:sz w:val="20"/>
          <w:szCs w:val="20"/>
        </w:rPr>
        <w:t>An MA Course in English Literature)</w:t>
      </w:r>
      <w:r w:rsidR="0002555C" w:rsidRPr="00C4763D">
        <w:rPr>
          <w:rFonts w:ascii="Script MT Bold" w:hAnsi="Script MT Bold" w:cstheme="majorBidi"/>
          <w:sz w:val="20"/>
          <w:szCs w:val="20"/>
        </w:rPr>
        <w:t xml:space="preserve">    </w:t>
      </w:r>
      <w:r w:rsidRPr="00C4763D">
        <w:rPr>
          <w:rFonts w:ascii="Script MT Bold" w:hAnsi="Script MT Bold" w:cstheme="majorBidi"/>
          <w:sz w:val="20"/>
          <w:szCs w:val="20"/>
        </w:rPr>
        <w:t xml:space="preserve">Instructor: </w:t>
      </w:r>
      <w:proofErr w:type="spellStart"/>
      <w:r w:rsidRPr="00C4763D">
        <w:rPr>
          <w:rFonts w:ascii="Script MT Bold" w:hAnsi="Script MT Bold" w:cstheme="majorBidi"/>
          <w:sz w:val="20"/>
          <w:szCs w:val="20"/>
        </w:rPr>
        <w:t>Erfan</w:t>
      </w:r>
      <w:proofErr w:type="spellEnd"/>
      <w:r w:rsidRPr="00C4763D">
        <w:rPr>
          <w:rFonts w:ascii="Script MT Bold" w:hAnsi="Script MT Bold" w:cstheme="majorBidi"/>
          <w:sz w:val="20"/>
          <w:szCs w:val="20"/>
        </w:rPr>
        <w:t xml:space="preserve"> </w:t>
      </w:r>
      <w:proofErr w:type="spellStart"/>
      <w:r w:rsidRPr="00C4763D">
        <w:rPr>
          <w:rFonts w:ascii="Script MT Bold" w:hAnsi="Script MT Bold" w:cstheme="majorBidi"/>
          <w:sz w:val="20"/>
          <w:szCs w:val="20"/>
        </w:rPr>
        <w:t>Rajabi</w:t>
      </w:r>
      <w:proofErr w:type="spellEnd"/>
      <w:r w:rsidR="00C4763D">
        <w:rPr>
          <w:rFonts w:ascii="Script MT Bold" w:hAnsi="Script MT Bold" w:cstheme="majorBidi"/>
          <w:sz w:val="20"/>
          <w:szCs w:val="20"/>
        </w:rPr>
        <w:t xml:space="preserve">. </w:t>
      </w:r>
    </w:p>
    <w:p w:rsidR="00BA1B89" w:rsidRPr="00AD1F56" w:rsidRDefault="0095467E" w:rsidP="00C4763D">
      <w:pPr>
        <w:spacing w:line="240" w:lineRule="auto"/>
        <w:jc w:val="right"/>
        <w:rPr>
          <w:rFonts w:asciiTheme="majorBidi" w:hAnsiTheme="majorBidi" w:cstheme="majorBidi"/>
        </w:rPr>
      </w:pPr>
      <w:r w:rsidRPr="00C4763D">
        <w:rPr>
          <w:rFonts w:ascii="Script MT Bold" w:hAnsi="Script MT Bold" w:cstheme="majorBidi"/>
          <w:sz w:val="20"/>
          <w:szCs w:val="20"/>
        </w:rPr>
        <w:t>Fall,</w:t>
      </w:r>
      <w:r w:rsidR="00C4763D">
        <w:rPr>
          <w:rFonts w:ascii="Script MT Bold" w:hAnsi="Script MT Bold" w:cstheme="majorBidi"/>
          <w:sz w:val="20"/>
          <w:szCs w:val="20"/>
        </w:rPr>
        <w:t xml:space="preserve"> </w:t>
      </w:r>
      <w:r w:rsidRPr="00C4763D">
        <w:rPr>
          <w:rFonts w:ascii="Script MT Bold" w:hAnsi="Script MT Bold" w:cstheme="majorBidi"/>
          <w:sz w:val="20"/>
          <w:szCs w:val="20"/>
        </w:rPr>
        <w:t>2014</w:t>
      </w:r>
      <w:r w:rsidR="00065F2A">
        <w:rPr>
          <w:rFonts w:asciiTheme="majorBidi" w:hAnsiTheme="majorBidi" w:cstheme="majorBidi"/>
        </w:rPr>
        <w:pict>
          <v:rect id="_x0000_i1025" style="width:0;height:1.5pt" o:hralign="center" o:hrstd="t" o:hr="t" fillcolor="#a0a0a0" stroked="f"/>
        </w:pict>
      </w:r>
    </w:p>
    <w:p w:rsidR="00BA1B89" w:rsidRPr="00AD1F56" w:rsidRDefault="00BA1B89" w:rsidP="00C4763D">
      <w:pPr>
        <w:spacing w:line="240" w:lineRule="auto"/>
        <w:jc w:val="right"/>
        <w:rPr>
          <w:rFonts w:asciiTheme="majorBidi" w:hAnsiTheme="majorBidi" w:cstheme="majorBidi"/>
          <w:b/>
          <w:bCs/>
          <w:rtl/>
        </w:rPr>
      </w:pPr>
      <w:r w:rsidRPr="00AD1F56">
        <w:rPr>
          <w:rFonts w:ascii="Script MT Bold" w:hAnsi="Script MT Bold" w:cstheme="majorBidi"/>
        </w:rPr>
        <w:t>1</w:t>
      </w:r>
      <w:r w:rsidRPr="00AD1F56">
        <w:rPr>
          <w:rFonts w:ascii="Script MT Bold" w:hAnsi="Script MT Bold" w:cstheme="majorBidi"/>
          <w:vertAlign w:val="superscript"/>
        </w:rPr>
        <w:t xml:space="preserve">st </w:t>
      </w:r>
      <w:r w:rsidRPr="00AD1F56">
        <w:rPr>
          <w:rFonts w:ascii="Script MT Bold" w:hAnsi="Script MT Bold" w:cstheme="majorBidi"/>
        </w:rPr>
        <w:t xml:space="preserve">Week </w:t>
      </w:r>
      <w:r w:rsidR="0002555C" w:rsidRPr="00AD1F56">
        <w:rPr>
          <w:rFonts w:ascii="Times New Roman" w:hAnsi="Times New Roman" w:cs="Times New Roman"/>
        </w:rPr>
        <w:t>►</w:t>
      </w:r>
      <w:r w:rsidRPr="00AD1F56">
        <w:rPr>
          <w:rFonts w:ascii="Script MT Bold" w:hAnsi="Script MT Bold" w:cstheme="majorBidi"/>
        </w:rPr>
        <w:t xml:space="preserve"> </w:t>
      </w:r>
      <w:r w:rsidRPr="00AD1F56">
        <w:rPr>
          <w:rFonts w:ascii="Impact" w:hAnsi="Impact" w:cstheme="majorBidi"/>
          <w:b/>
          <w:bCs/>
        </w:rPr>
        <w:t xml:space="preserve"> </w:t>
      </w:r>
      <w:r w:rsidR="002E1A62" w:rsidRPr="00AD1F56">
        <w:rPr>
          <w:rFonts w:ascii="Chaparral Pro Light" w:hAnsi="Chaparral Pro Light" w:cstheme="majorBidi"/>
          <w:b/>
          <w:bCs/>
        </w:rPr>
        <w:t xml:space="preserve"> </w:t>
      </w:r>
      <w:r w:rsidRPr="00AD1F56">
        <w:rPr>
          <w:rFonts w:asciiTheme="minorBidi" w:hAnsiTheme="minorBidi"/>
          <w:b/>
          <w:bCs/>
        </w:rPr>
        <w:t>Introduction: Critical Key Terms and Concepts</w:t>
      </w:r>
    </w:p>
    <w:p w:rsidR="00A15DAC" w:rsidRPr="00AD1F56" w:rsidRDefault="00BA1B89" w:rsidP="00C4763D">
      <w:pPr>
        <w:spacing w:line="240" w:lineRule="auto"/>
        <w:jc w:val="right"/>
        <w:rPr>
          <w:rFonts w:asciiTheme="majorBidi" w:hAnsiTheme="majorBidi" w:cstheme="majorBidi"/>
        </w:rPr>
      </w:pPr>
      <w:r w:rsidRPr="00AD1F56">
        <w:rPr>
          <w:rFonts w:ascii="Script MT Bold" w:hAnsi="Script MT Bold" w:cstheme="majorBidi"/>
        </w:rPr>
        <w:t>2</w:t>
      </w:r>
      <w:r w:rsidRPr="00AD1F56">
        <w:rPr>
          <w:rFonts w:ascii="Script MT Bold" w:hAnsi="Script MT Bold" w:cstheme="majorBidi"/>
          <w:vertAlign w:val="superscript"/>
        </w:rPr>
        <w:t>nd</w:t>
      </w:r>
      <w:r w:rsidR="005C2252" w:rsidRPr="00AD1F56">
        <w:rPr>
          <w:rFonts w:ascii="Script MT Bold" w:hAnsi="Script MT Bold" w:cstheme="majorBidi"/>
          <w:vertAlign w:val="superscript"/>
        </w:rPr>
        <w:t xml:space="preserve"> </w:t>
      </w:r>
      <w:r w:rsidRPr="00AD1F56">
        <w:rPr>
          <w:rFonts w:ascii="Script MT Bold" w:hAnsi="Script MT Bold" w:cstheme="majorBidi"/>
        </w:rPr>
        <w:t>Week</w:t>
      </w:r>
      <w:proofErr w:type="gramStart"/>
      <w:r w:rsidR="0002555C" w:rsidRPr="00AD1F56">
        <w:rPr>
          <w:rFonts w:ascii="Times New Roman" w:hAnsi="Times New Roman" w:cs="Times New Roman"/>
          <w:b/>
          <w:bCs/>
        </w:rPr>
        <w:t>►</w:t>
      </w:r>
      <w:r w:rsidRPr="00AD1F56">
        <w:rPr>
          <w:rFonts w:ascii="Nueva Std" w:hAnsi="Nueva Std" w:cstheme="majorBidi"/>
          <w:b/>
          <w:bCs/>
        </w:rPr>
        <w:t xml:space="preserve"> </w:t>
      </w:r>
      <w:r w:rsidRPr="00AD1F56">
        <w:rPr>
          <w:rFonts w:asciiTheme="majorBidi" w:hAnsiTheme="majorBidi" w:cstheme="majorBidi"/>
          <w:b/>
          <w:bCs/>
        </w:rPr>
        <w:t xml:space="preserve"> </w:t>
      </w:r>
      <w:r w:rsidRPr="00AD1F56">
        <w:rPr>
          <w:rFonts w:asciiTheme="minorBidi" w:hAnsiTheme="minorBidi"/>
          <w:b/>
          <w:bCs/>
        </w:rPr>
        <w:t>Formalism</w:t>
      </w:r>
      <w:proofErr w:type="gramEnd"/>
      <w:r w:rsidR="0002555C" w:rsidRPr="00AD1F56">
        <w:rPr>
          <w:rFonts w:asciiTheme="minorBidi" w:hAnsiTheme="minorBidi"/>
          <w:b/>
          <w:bCs/>
        </w:rPr>
        <w:t>:</w:t>
      </w:r>
      <w:r w:rsidR="0095467E" w:rsidRPr="00AD1F56">
        <w:rPr>
          <w:rFonts w:asciiTheme="majorBidi" w:hAnsiTheme="majorBidi" w:cstheme="majorBidi"/>
          <w:b/>
          <w:bCs/>
        </w:rPr>
        <w:t xml:space="preserve"> </w:t>
      </w:r>
      <w:r w:rsidR="005923CF" w:rsidRPr="00AD1F56">
        <w:rPr>
          <w:rFonts w:asciiTheme="majorBidi" w:hAnsiTheme="majorBidi" w:cstheme="majorBidi"/>
        </w:rPr>
        <w:t xml:space="preserve">V. </w:t>
      </w:r>
      <w:proofErr w:type="spellStart"/>
      <w:r w:rsidR="005923CF" w:rsidRPr="00AD1F56">
        <w:rPr>
          <w:rFonts w:asciiTheme="majorBidi" w:hAnsiTheme="majorBidi" w:cstheme="majorBidi"/>
        </w:rPr>
        <w:t>Shklovsky</w:t>
      </w:r>
      <w:proofErr w:type="spellEnd"/>
      <w:r w:rsidR="005923CF" w:rsidRPr="00AD1F56">
        <w:rPr>
          <w:rFonts w:asciiTheme="majorBidi" w:hAnsiTheme="majorBidi" w:cstheme="majorBidi"/>
        </w:rPr>
        <w:t>,</w:t>
      </w:r>
      <w:r w:rsidRPr="00AD1F56">
        <w:rPr>
          <w:rFonts w:asciiTheme="majorBidi" w:hAnsiTheme="majorBidi" w:cstheme="majorBidi"/>
        </w:rPr>
        <w:t xml:space="preserve"> </w:t>
      </w:r>
      <w:r w:rsidR="005923CF" w:rsidRPr="00AD1F56">
        <w:rPr>
          <w:rFonts w:asciiTheme="majorBidi" w:hAnsiTheme="majorBidi" w:cstheme="majorBidi"/>
        </w:rPr>
        <w:t>"</w:t>
      </w:r>
      <w:r w:rsidRPr="00AD1F56">
        <w:rPr>
          <w:rFonts w:asciiTheme="majorBidi" w:hAnsiTheme="majorBidi" w:cstheme="majorBidi"/>
        </w:rPr>
        <w:t>Art as Technique</w:t>
      </w:r>
      <w:r w:rsidR="005923CF" w:rsidRPr="00AD1F56">
        <w:rPr>
          <w:rFonts w:asciiTheme="majorBidi" w:hAnsiTheme="majorBidi" w:cstheme="majorBidi"/>
        </w:rPr>
        <w:t>"</w:t>
      </w:r>
      <w:r w:rsidR="00AD1F56">
        <w:rPr>
          <w:rFonts w:asciiTheme="majorBidi" w:hAnsiTheme="majorBidi" w:cstheme="majorBidi"/>
        </w:rPr>
        <w:t>,</w:t>
      </w:r>
      <w:r w:rsidR="00A15DAC" w:rsidRPr="00AD1F56">
        <w:rPr>
          <w:rFonts w:asciiTheme="majorBidi" w:hAnsiTheme="majorBidi" w:cstheme="majorBidi"/>
        </w:rPr>
        <w:t xml:space="preserve"> </w:t>
      </w:r>
      <w:proofErr w:type="spellStart"/>
      <w:r w:rsidR="005923CF" w:rsidRPr="00AD1F56">
        <w:rPr>
          <w:rFonts w:asciiTheme="majorBidi" w:hAnsiTheme="majorBidi" w:cstheme="majorBidi"/>
        </w:rPr>
        <w:t>Cleanth</w:t>
      </w:r>
      <w:proofErr w:type="spellEnd"/>
      <w:r w:rsidR="005923CF" w:rsidRPr="00AD1F56">
        <w:rPr>
          <w:rFonts w:asciiTheme="majorBidi" w:hAnsiTheme="majorBidi" w:cstheme="majorBidi"/>
        </w:rPr>
        <w:t xml:space="preserve"> Brooks, </w:t>
      </w:r>
      <w:r w:rsidR="005923CF" w:rsidRPr="00AD1F56">
        <w:rPr>
          <w:rFonts w:asciiTheme="majorBidi" w:hAnsiTheme="majorBidi" w:cstheme="majorBidi"/>
          <w:i/>
          <w:iCs/>
        </w:rPr>
        <w:t>The Well-Wrought Urn</w:t>
      </w:r>
      <w:r w:rsidR="00A15DAC" w:rsidRPr="00AD1F56">
        <w:rPr>
          <w:rFonts w:asciiTheme="majorBidi" w:hAnsiTheme="majorBidi" w:cstheme="majorBidi"/>
        </w:rPr>
        <w:t xml:space="preserve">   </w:t>
      </w:r>
      <w:r w:rsidR="0002555C" w:rsidRPr="00AD1F56">
        <w:rPr>
          <w:rFonts w:asciiTheme="majorBidi" w:hAnsiTheme="majorBidi" w:cstheme="majorBidi"/>
        </w:rPr>
        <w:t xml:space="preserve">                                    </w:t>
      </w:r>
      <w:r w:rsidR="007D67A8" w:rsidRPr="00AD1F56">
        <w:rPr>
          <w:rFonts w:asciiTheme="majorBidi" w:hAnsiTheme="majorBidi" w:cstheme="majorBidi"/>
        </w:rPr>
        <w:t xml:space="preserve">  </w:t>
      </w:r>
      <w:r w:rsidR="00A15DAC" w:rsidRPr="00AD1F56">
        <w:rPr>
          <w:rFonts w:asciiTheme="majorBidi" w:hAnsiTheme="majorBidi" w:cstheme="majorBidi"/>
        </w:rPr>
        <w:t xml:space="preserve">Mikhail </w:t>
      </w:r>
      <w:proofErr w:type="spellStart"/>
      <w:r w:rsidR="00A15DAC" w:rsidRPr="00AD1F56">
        <w:rPr>
          <w:rFonts w:asciiTheme="majorBidi" w:hAnsiTheme="majorBidi" w:cstheme="majorBidi"/>
        </w:rPr>
        <w:t>Bakhtin</w:t>
      </w:r>
      <w:proofErr w:type="spellEnd"/>
      <w:r w:rsidR="001908B1" w:rsidRPr="00AD1F56">
        <w:rPr>
          <w:rFonts w:asciiTheme="majorBidi" w:hAnsiTheme="majorBidi" w:cstheme="majorBidi"/>
        </w:rPr>
        <w:t>, Discourse in the Novel</w:t>
      </w:r>
    </w:p>
    <w:p w:rsidR="005C7284" w:rsidRPr="00AD1F56" w:rsidRDefault="001908B1" w:rsidP="00AD1F56">
      <w:pPr>
        <w:spacing w:line="240" w:lineRule="auto"/>
        <w:jc w:val="right"/>
        <w:rPr>
          <w:rFonts w:asciiTheme="majorBidi" w:hAnsiTheme="majorBidi" w:cstheme="majorBidi"/>
          <w:rtl/>
        </w:rPr>
      </w:pPr>
      <w:r w:rsidRPr="00AD1F56">
        <w:rPr>
          <w:rFonts w:ascii="Script MT Bold" w:hAnsi="Script MT Bold" w:cstheme="majorBidi"/>
        </w:rPr>
        <w:t>3</w:t>
      </w:r>
      <w:r w:rsidR="00433B09" w:rsidRPr="00AD1F56">
        <w:rPr>
          <w:rFonts w:ascii="Script MT Bold" w:hAnsi="Script MT Bold" w:cstheme="majorBidi"/>
          <w:vertAlign w:val="superscript"/>
        </w:rPr>
        <w:t xml:space="preserve">rd </w:t>
      </w:r>
      <w:r w:rsidR="002400F3" w:rsidRPr="00AD1F56">
        <w:rPr>
          <w:rFonts w:ascii="Script MT Bold" w:hAnsi="Script MT Bold" w:cstheme="majorBidi"/>
        </w:rPr>
        <w:t>-4</w:t>
      </w:r>
      <w:r w:rsidR="00433B09" w:rsidRPr="00AD1F56">
        <w:rPr>
          <w:rFonts w:ascii="Script MT Bold" w:hAnsi="Script MT Bold" w:cstheme="majorBidi"/>
          <w:vertAlign w:val="superscript"/>
        </w:rPr>
        <w:t>th</w:t>
      </w:r>
      <w:r w:rsidR="001F2EEB" w:rsidRPr="00AD1F56">
        <w:rPr>
          <w:rFonts w:ascii="Script MT Bold" w:hAnsi="Script MT Bold" w:cstheme="majorBidi"/>
          <w:vertAlign w:val="superscript"/>
        </w:rPr>
        <w:t xml:space="preserve"> </w:t>
      </w:r>
      <w:r w:rsidRPr="00AD1F56">
        <w:rPr>
          <w:rFonts w:ascii="Script MT Bold" w:hAnsi="Script MT Bold" w:cstheme="majorBidi"/>
        </w:rPr>
        <w:t>Week</w:t>
      </w:r>
      <w:r w:rsidR="0002555C" w:rsidRPr="00AD1F56">
        <w:rPr>
          <w:rFonts w:ascii="Times New Roman" w:hAnsi="Times New Roman" w:cs="Times New Roman"/>
        </w:rPr>
        <w:t>►</w:t>
      </w:r>
      <w:r w:rsidRPr="00AD1F56">
        <w:rPr>
          <w:rFonts w:asciiTheme="majorBidi" w:hAnsiTheme="majorBidi" w:cstheme="majorBidi"/>
          <w:b/>
          <w:bCs/>
        </w:rPr>
        <w:t xml:space="preserve"> </w:t>
      </w:r>
      <w:r w:rsidRPr="00AD1F56">
        <w:rPr>
          <w:rFonts w:asciiTheme="minorBidi" w:hAnsiTheme="minorBidi"/>
          <w:b/>
          <w:bCs/>
        </w:rPr>
        <w:t>Structuralism</w:t>
      </w:r>
      <w:r w:rsidR="0002555C" w:rsidRPr="00AD1F56">
        <w:rPr>
          <w:rFonts w:ascii="Trajan Pro" w:hAnsi="Trajan Pro" w:cstheme="majorBidi"/>
          <w:b/>
          <w:bCs/>
        </w:rPr>
        <w:t>:</w:t>
      </w:r>
      <w:r w:rsidR="004A422A" w:rsidRPr="00AD1F56">
        <w:rPr>
          <w:rFonts w:asciiTheme="majorBidi" w:hAnsiTheme="majorBidi" w:cstheme="majorBidi"/>
          <w:b/>
          <w:bCs/>
        </w:rPr>
        <w:t xml:space="preserve"> </w:t>
      </w:r>
      <w:r w:rsidRPr="00AD1F56">
        <w:rPr>
          <w:rFonts w:asciiTheme="majorBidi" w:hAnsiTheme="majorBidi" w:cstheme="majorBidi"/>
          <w:b/>
          <w:bCs/>
        </w:rPr>
        <w:t xml:space="preserve"> </w:t>
      </w:r>
      <w:r w:rsidRPr="00AD1F56">
        <w:rPr>
          <w:rFonts w:asciiTheme="majorBidi" w:hAnsiTheme="majorBidi" w:cstheme="majorBidi"/>
        </w:rPr>
        <w:t>Ferdinand de Saussure, Roman Jacobson</w:t>
      </w:r>
      <w:r w:rsidR="001F1622" w:rsidRPr="00AD1F56">
        <w:rPr>
          <w:rFonts w:asciiTheme="majorBidi" w:hAnsiTheme="majorBidi" w:cstheme="majorBidi"/>
        </w:rPr>
        <w:t>,</w:t>
      </w:r>
      <w:r w:rsidR="005C7284" w:rsidRPr="00AD1F56">
        <w:rPr>
          <w:rFonts w:asciiTheme="majorBidi" w:hAnsiTheme="majorBidi" w:cstheme="majorBidi"/>
          <w:i/>
          <w:iCs/>
        </w:rPr>
        <w:t xml:space="preserve"> </w:t>
      </w:r>
      <w:r w:rsidR="002400F3" w:rsidRPr="00AD1F56">
        <w:rPr>
          <w:rFonts w:asciiTheme="majorBidi" w:hAnsiTheme="majorBidi" w:cstheme="majorBidi"/>
        </w:rPr>
        <w:t xml:space="preserve"> Roland Barthes</w:t>
      </w:r>
      <w:r w:rsidR="005C7284" w:rsidRPr="00AD1F56">
        <w:rPr>
          <w:rFonts w:asciiTheme="majorBidi" w:hAnsiTheme="majorBidi" w:cstheme="majorBidi"/>
        </w:rPr>
        <w:t xml:space="preserve">, </w:t>
      </w:r>
      <w:r w:rsidR="00D53C58" w:rsidRPr="00AD1F56">
        <w:rPr>
          <w:rFonts w:asciiTheme="majorBidi" w:hAnsiTheme="majorBidi" w:cstheme="majorBidi"/>
        </w:rPr>
        <w:t xml:space="preserve">Louis </w:t>
      </w:r>
      <w:r w:rsidR="00AD1F56">
        <w:rPr>
          <w:rFonts w:asciiTheme="majorBidi" w:hAnsiTheme="majorBidi" w:cstheme="majorBidi"/>
        </w:rPr>
        <w:t xml:space="preserve">                                                </w:t>
      </w:r>
      <w:proofErr w:type="spellStart"/>
      <w:r w:rsidR="00D53C58" w:rsidRPr="00AD1F56">
        <w:rPr>
          <w:rFonts w:asciiTheme="majorBidi" w:hAnsiTheme="majorBidi" w:cstheme="majorBidi"/>
        </w:rPr>
        <w:t>Althusser</w:t>
      </w:r>
      <w:proofErr w:type="spellEnd"/>
      <w:r w:rsidR="00D53C58" w:rsidRPr="00AD1F56">
        <w:rPr>
          <w:rFonts w:asciiTheme="majorBidi" w:hAnsiTheme="majorBidi" w:cstheme="majorBidi"/>
        </w:rPr>
        <w:t xml:space="preserve">, </w:t>
      </w:r>
      <w:r w:rsidR="007D67A8" w:rsidRPr="00AD1F56">
        <w:rPr>
          <w:rFonts w:asciiTheme="majorBidi" w:hAnsiTheme="majorBidi" w:cstheme="majorBidi"/>
        </w:rPr>
        <w:t xml:space="preserve"> </w:t>
      </w:r>
      <w:proofErr w:type="spellStart"/>
      <w:r w:rsidR="007D67A8" w:rsidRPr="00AD1F56">
        <w:rPr>
          <w:rFonts w:asciiTheme="majorBidi" w:hAnsiTheme="majorBidi" w:cstheme="majorBidi"/>
        </w:rPr>
        <w:t>A.Greimas</w:t>
      </w:r>
      <w:proofErr w:type="spellEnd"/>
      <w:r w:rsidR="007D67A8" w:rsidRPr="00AD1F56">
        <w:rPr>
          <w:rFonts w:asciiTheme="majorBidi" w:hAnsiTheme="majorBidi" w:cstheme="majorBidi"/>
        </w:rPr>
        <w:t>. T.</w:t>
      </w:r>
      <w:r w:rsidR="00AD1F56">
        <w:rPr>
          <w:rFonts w:asciiTheme="majorBidi" w:hAnsiTheme="majorBidi" w:cstheme="majorBidi"/>
        </w:rPr>
        <w:t xml:space="preserve"> </w:t>
      </w:r>
      <w:proofErr w:type="spellStart"/>
      <w:r w:rsidR="007D67A8" w:rsidRPr="00AD1F56">
        <w:rPr>
          <w:rFonts w:asciiTheme="majorBidi" w:hAnsiTheme="majorBidi" w:cstheme="majorBidi"/>
        </w:rPr>
        <w:t>Todorov</w:t>
      </w:r>
      <w:proofErr w:type="spellEnd"/>
      <w:r w:rsidR="008E3513" w:rsidRPr="00AD1F56">
        <w:rPr>
          <w:rFonts w:asciiTheme="majorBidi" w:hAnsiTheme="majorBidi" w:cstheme="majorBidi"/>
          <w:i/>
          <w:iCs/>
        </w:rPr>
        <w:t xml:space="preserve"> </w:t>
      </w:r>
    </w:p>
    <w:p w:rsidR="003F6680" w:rsidRPr="00AD1F56" w:rsidRDefault="003F6680" w:rsidP="00C4763D">
      <w:pPr>
        <w:spacing w:line="240" w:lineRule="auto"/>
        <w:jc w:val="right"/>
        <w:rPr>
          <w:rFonts w:asciiTheme="majorBidi" w:hAnsiTheme="majorBidi" w:cstheme="majorBidi"/>
          <w:i/>
          <w:iCs/>
        </w:rPr>
      </w:pPr>
      <w:r w:rsidRPr="00AD1F56">
        <w:rPr>
          <w:rFonts w:ascii="Script MT Bold" w:hAnsi="Script MT Bold" w:cstheme="majorBidi"/>
        </w:rPr>
        <w:t>5</w:t>
      </w:r>
      <w:r w:rsidRPr="00AD1F56">
        <w:rPr>
          <w:rFonts w:ascii="Script MT Bold" w:hAnsi="Script MT Bold" w:cstheme="majorBidi"/>
          <w:vertAlign w:val="superscript"/>
        </w:rPr>
        <w:t>th</w:t>
      </w:r>
      <w:r w:rsidRPr="00AD1F56">
        <w:rPr>
          <w:rFonts w:ascii="Script MT Bold" w:hAnsi="Script MT Bold" w:cstheme="majorBidi"/>
        </w:rPr>
        <w:t xml:space="preserve"> Week</w:t>
      </w:r>
      <w:r w:rsidR="0002555C" w:rsidRPr="00AD1F56">
        <w:rPr>
          <w:rFonts w:ascii="Times New Roman" w:hAnsi="Times New Roman" w:cs="Times New Roman"/>
        </w:rPr>
        <w:t>►</w:t>
      </w:r>
      <w:r w:rsidRPr="00AD1F56">
        <w:rPr>
          <w:rFonts w:ascii="Script MT Bold" w:hAnsi="Script MT Bold" w:cstheme="majorBidi"/>
        </w:rPr>
        <w:t xml:space="preserve"> </w:t>
      </w:r>
      <w:r w:rsidR="0002555C" w:rsidRPr="00AD1F56">
        <w:rPr>
          <w:rFonts w:ascii="Trajan Pro" w:hAnsi="Trajan Pro" w:cstheme="majorBidi"/>
          <w:b/>
          <w:bCs/>
        </w:rPr>
        <w:t xml:space="preserve"> </w:t>
      </w:r>
      <w:r w:rsidRPr="00AD1F56">
        <w:rPr>
          <w:rFonts w:asciiTheme="minorBidi" w:hAnsiTheme="minorBidi"/>
          <w:b/>
          <w:bCs/>
        </w:rPr>
        <w:t>Reader-Response Theory</w:t>
      </w:r>
      <w:r w:rsidR="0002555C" w:rsidRPr="00AD1F56">
        <w:rPr>
          <w:rFonts w:ascii="Trajan Pro" w:hAnsi="Trajan Pro" w:cstheme="majorBidi"/>
          <w:b/>
          <w:bCs/>
        </w:rPr>
        <w:t>:</w:t>
      </w:r>
      <w:r w:rsidR="0002555C" w:rsidRPr="00AD1F56">
        <w:rPr>
          <w:rFonts w:asciiTheme="majorBidi" w:hAnsiTheme="majorBidi" w:cstheme="majorBidi"/>
        </w:rPr>
        <w:t xml:space="preserve"> </w:t>
      </w:r>
      <w:r w:rsidRPr="00AD1F56">
        <w:rPr>
          <w:rFonts w:asciiTheme="majorBidi" w:hAnsiTheme="majorBidi" w:cstheme="majorBidi"/>
        </w:rPr>
        <w:t xml:space="preserve">Roland Barthes, Stanley Fish, Wolfgang </w:t>
      </w:r>
      <w:proofErr w:type="spellStart"/>
      <w:r w:rsidRPr="00AD1F56">
        <w:rPr>
          <w:rFonts w:asciiTheme="majorBidi" w:hAnsiTheme="majorBidi" w:cstheme="majorBidi"/>
        </w:rPr>
        <w:t>Iser</w:t>
      </w:r>
      <w:proofErr w:type="spellEnd"/>
      <w:r w:rsidRPr="00AD1F56">
        <w:rPr>
          <w:rFonts w:asciiTheme="majorBidi" w:hAnsiTheme="majorBidi" w:cstheme="majorBidi"/>
        </w:rPr>
        <w:t xml:space="preserve">, Hans </w:t>
      </w:r>
      <w:r w:rsidR="00C4763D">
        <w:rPr>
          <w:rFonts w:asciiTheme="majorBidi" w:hAnsiTheme="majorBidi" w:cstheme="majorBidi"/>
        </w:rPr>
        <w:t xml:space="preserve">                                          </w:t>
      </w:r>
      <w:r w:rsidRPr="00AD1F56">
        <w:rPr>
          <w:rFonts w:asciiTheme="majorBidi" w:hAnsiTheme="majorBidi" w:cstheme="majorBidi"/>
        </w:rPr>
        <w:t xml:space="preserve">Robert </w:t>
      </w:r>
      <w:proofErr w:type="spellStart"/>
      <w:r w:rsidRPr="00AD1F56">
        <w:rPr>
          <w:rFonts w:asciiTheme="majorBidi" w:hAnsiTheme="majorBidi" w:cstheme="majorBidi"/>
        </w:rPr>
        <w:t>Jauss</w:t>
      </w:r>
      <w:proofErr w:type="spellEnd"/>
      <w:r w:rsidRPr="00AD1F56">
        <w:rPr>
          <w:rFonts w:asciiTheme="majorBidi" w:hAnsiTheme="majorBidi" w:cstheme="majorBidi"/>
        </w:rPr>
        <w:t xml:space="preserve">, George </w:t>
      </w:r>
      <w:proofErr w:type="spellStart"/>
      <w:r w:rsidRPr="00AD1F56">
        <w:rPr>
          <w:rFonts w:asciiTheme="majorBidi" w:hAnsiTheme="majorBidi" w:cstheme="majorBidi"/>
        </w:rPr>
        <w:t>Poulet</w:t>
      </w:r>
      <w:proofErr w:type="spellEnd"/>
      <w:r w:rsidR="00B57D1B" w:rsidRPr="00AD1F56">
        <w:rPr>
          <w:rFonts w:asciiTheme="majorBidi" w:hAnsiTheme="majorBidi" w:cstheme="majorBidi"/>
        </w:rPr>
        <w:t>.</w:t>
      </w:r>
    </w:p>
    <w:p w:rsidR="00C2508B" w:rsidRPr="00AD1F56" w:rsidRDefault="009470CA" w:rsidP="00C4763D">
      <w:pPr>
        <w:spacing w:line="240" w:lineRule="auto"/>
        <w:jc w:val="right"/>
        <w:rPr>
          <w:rFonts w:asciiTheme="majorBidi" w:hAnsiTheme="majorBidi" w:cstheme="majorBidi"/>
          <w:rtl/>
        </w:rPr>
      </w:pPr>
      <w:r w:rsidRPr="00AD1F56">
        <w:rPr>
          <w:rFonts w:ascii="Script MT Bold" w:hAnsi="Script MT Bold" w:cstheme="majorBidi"/>
        </w:rPr>
        <w:t>6</w:t>
      </w:r>
      <w:r w:rsidR="00433B09" w:rsidRPr="00AD1F56">
        <w:rPr>
          <w:rFonts w:ascii="Script MT Bold" w:hAnsi="Script MT Bold" w:cstheme="majorBidi"/>
          <w:vertAlign w:val="superscript"/>
        </w:rPr>
        <w:t>th</w:t>
      </w:r>
      <w:r w:rsidR="00381C93" w:rsidRPr="00AD1F56">
        <w:rPr>
          <w:rFonts w:ascii="Script MT Bold" w:hAnsi="Script MT Bold" w:cstheme="majorBidi"/>
        </w:rPr>
        <w:t xml:space="preserve">Week </w:t>
      </w:r>
      <w:r w:rsidR="00C4763D" w:rsidRPr="00AD1F56">
        <w:rPr>
          <w:rFonts w:ascii="Times New Roman" w:hAnsi="Times New Roman" w:cs="Times New Roman"/>
        </w:rPr>
        <w:t>►</w:t>
      </w:r>
      <w:r w:rsidR="00C4763D" w:rsidRPr="00AD1F56">
        <w:rPr>
          <w:rFonts w:ascii="Script MT Bold" w:hAnsi="Script MT Bold" w:cstheme="majorBidi"/>
        </w:rPr>
        <w:t xml:space="preserve"> </w:t>
      </w:r>
      <w:r w:rsidR="00C4763D" w:rsidRPr="00C4763D">
        <w:rPr>
          <w:rFonts w:asciiTheme="minorBidi" w:hAnsiTheme="minorBidi"/>
          <w:b/>
          <w:bCs/>
        </w:rPr>
        <w:t>Post</w:t>
      </w:r>
      <w:r w:rsidR="00127A9F" w:rsidRPr="00AD1F56">
        <w:rPr>
          <w:rFonts w:asciiTheme="minorBidi" w:hAnsiTheme="minorBidi"/>
          <w:b/>
          <w:bCs/>
        </w:rPr>
        <w:t>-</w:t>
      </w:r>
      <w:r w:rsidR="00381C93" w:rsidRPr="00AD1F56">
        <w:rPr>
          <w:rFonts w:asciiTheme="minorBidi" w:hAnsiTheme="minorBidi"/>
          <w:b/>
          <w:bCs/>
        </w:rPr>
        <w:t>structuralism</w:t>
      </w:r>
      <w:r w:rsidR="004A422A" w:rsidRPr="00AD1F56">
        <w:rPr>
          <w:rFonts w:asciiTheme="majorBidi" w:hAnsiTheme="majorBidi" w:cstheme="majorBidi"/>
          <w:b/>
          <w:bCs/>
        </w:rPr>
        <w:t>:</w:t>
      </w:r>
      <w:r w:rsidR="00827565" w:rsidRPr="00AD1F56">
        <w:rPr>
          <w:rFonts w:asciiTheme="majorBidi" w:hAnsiTheme="majorBidi" w:cstheme="majorBidi"/>
          <w:b/>
          <w:bCs/>
        </w:rPr>
        <w:t xml:space="preserve"> </w:t>
      </w:r>
      <w:r w:rsidR="002400F3" w:rsidRPr="00AD1F56">
        <w:rPr>
          <w:rFonts w:asciiTheme="majorBidi" w:hAnsiTheme="majorBidi" w:cstheme="majorBidi"/>
          <w:b/>
          <w:bCs/>
        </w:rPr>
        <w:t xml:space="preserve"> </w:t>
      </w:r>
      <w:r w:rsidR="002400F3" w:rsidRPr="00AD1F56">
        <w:rPr>
          <w:rFonts w:asciiTheme="majorBidi" w:hAnsiTheme="majorBidi" w:cstheme="majorBidi"/>
        </w:rPr>
        <w:t xml:space="preserve">Jacques Derrida, </w:t>
      </w:r>
      <w:r w:rsidR="00127A9F" w:rsidRPr="00AD1F56">
        <w:rPr>
          <w:rFonts w:asciiTheme="majorBidi" w:hAnsiTheme="majorBidi" w:cstheme="majorBidi"/>
        </w:rPr>
        <w:t>Paul de Man</w:t>
      </w:r>
      <w:r w:rsidR="007D67A8" w:rsidRPr="00AD1F56">
        <w:rPr>
          <w:rFonts w:asciiTheme="majorBidi" w:hAnsiTheme="majorBidi" w:cstheme="majorBidi"/>
        </w:rPr>
        <w:t xml:space="preserve">, J. </w:t>
      </w:r>
      <w:proofErr w:type="spellStart"/>
      <w:r w:rsidR="007D67A8" w:rsidRPr="00AD1F56">
        <w:rPr>
          <w:rFonts w:asciiTheme="majorBidi" w:hAnsiTheme="majorBidi" w:cstheme="majorBidi"/>
        </w:rPr>
        <w:t>Hillis</w:t>
      </w:r>
      <w:proofErr w:type="spellEnd"/>
      <w:r w:rsidR="007D67A8" w:rsidRPr="00AD1F56">
        <w:rPr>
          <w:rFonts w:asciiTheme="majorBidi" w:hAnsiTheme="majorBidi" w:cstheme="majorBidi"/>
        </w:rPr>
        <w:t xml:space="preserve"> Miller.</w:t>
      </w:r>
    </w:p>
    <w:p w:rsidR="007D67A8" w:rsidRPr="00AD1F56" w:rsidRDefault="00011C08" w:rsidP="00C4763D">
      <w:pPr>
        <w:spacing w:line="240" w:lineRule="auto"/>
        <w:jc w:val="right"/>
        <w:rPr>
          <w:rFonts w:asciiTheme="majorBidi" w:hAnsiTheme="majorBidi" w:cstheme="majorBidi"/>
        </w:rPr>
      </w:pPr>
      <w:r w:rsidRPr="00AD1F56">
        <w:rPr>
          <w:rFonts w:ascii="Chaparral Pro Light" w:hAnsi="Chaparral Pro Light" w:cstheme="majorBidi"/>
          <w:b/>
          <w:bCs/>
          <w:i/>
          <w:iCs/>
        </w:rPr>
        <w:t xml:space="preserve"> </w:t>
      </w:r>
      <w:r w:rsidR="0002555C" w:rsidRPr="00AD1F56">
        <w:rPr>
          <w:rFonts w:ascii="Script MT Bold" w:hAnsi="Script MT Bold" w:cstheme="majorBidi"/>
        </w:rPr>
        <w:t>7</w:t>
      </w:r>
      <w:r w:rsidR="00800BDE" w:rsidRPr="00AD1F56">
        <w:rPr>
          <w:rFonts w:ascii="Script MT Bold" w:hAnsi="Script MT Bold" w:cstheme="majorBidi"/>
          <w:vertAlign w:val="superscript"/>
        </w:rPr>
        <w:t xml:space="preserve">th </w:t>
      </w:r>
      <w:r w:rsidR="00800BDE" w:rsidRPr="00AD1F56">
        <w:rPr>
          <w:rFonts w:ascii="Script MT Bold" w:hAnsi="Script MT Bold" w:cstheme="majorBidi"/>
        </w:rPr>
        <w:t>Week</w:t>
      </w:r>
      <w:r w:rsidR="0002555C" w:rsidRPr="00AD1F56">
        <w:rPr>
          <w:rFonts w:ascii="Times New Roman" w:hAnsi="Times New Roman" w:cs="Times New Roman"/>
        </w:rPr>
        <w:t>►</w:t>
      </w:r>
      <w:r w:rsidR="00CA7ED8" w:rsidRPr="00AD1F56">
        <w:rPr>
          <w:rFonts w:ascii="Script MT Bold" w:hAnsi="Script MT Bold" w:cstheme="majorBidi"/>
        </w:rPr>
        <w:t xml:space="preserve"> </w:t>
      </w:r>
      <w:r w:rsidR="00CA7ED8" w:rsidRPr="00AD1F56">
        <w:rPr>
          <w:rFonts w:asciiTheme="minorBidi" w:hAnsiTheme="minorBidi"/>
          <w:b/>
          <w:bCs/>
        </w:rPr>
        <w:t>Gender Criticism</w:t>
      </w:r>
      <w:r w:rsidR="002D4B15" w:rsidRPr="00AD1F56">
        <w:rPr>
          <w:rFonts w:asciiTheme="minorBidi" w:hAnsiTheme="minorBidi"/>
          <w:b/>
          <w:bCs/>
        </w:rPr>
        <w:t>:</w:t>
      </w:r>
      <w:r w:rsidR="002D4B15" w:rsidRPr="00AD1F56">
        <w:rPr>
          <w:rFonts w:asciiTheme="majorBidi" w:hAnsiTheme="majorBidi" w:cstheme="majorBidi"/>
        </w:rPr>
        <w:t xml:space="preserve"> </w:t>
      </w:r>
      <w:r w:rsidR="00B57D1B" w:rsidRPr="00AD1F56">
        <w:rPr>
          <w:rFonts w:asciiTheme="majorBidi" w:hAnsiTheme="majorBidi" w:cstheme="majorBidi"/>
        </w:rPr>
        <w:t xml:space="preserve">Elaine Showalter, Teresa de </w:t>
      </w:r>
      <w:proofErr w:type="spellStart"/>
      <w:r w:rsidR="00B57D1B" w:rsidRPr="00AD1F56">
        <w:rPr>
          <w:rFonts w:asciiTheme="majorBidi" w:hAnsiTheme="majorBidi" w:cstheme="majorBidi"/>
        </w:rPr>
        <w:t>Lauretis</w:t>
      </w:r>
      <w:proofErr w:type="spellEnd"/>
      <w:r w:rsidR="00B57D1B" w:rsidRPr="00AD1F56">
        <w:rPr>
          <w:rFonts w:asciiTheme="majorBidi" w:hAnsiTheme="majorBidi" w:cstheme="majorBidi"/>
        </w:rPr>
        <w:t xml:space="preserve">, </w:t>
      </w:r>
      <w:r w:rsidR="00640BC8" w:rsidRPr="00AD1F56">
        <w:rPr>
          <w:rFonts w:asciiTheme="majorBidi" w:hAnsiTheme="majorBidi" w:cstheme="majorBidi"/>
        </w:rPr>
        <w:t xml:space="preserve">Judith Butler, Helene </w:t>
      </w:r>
      <w:r w:rsidR="00C4763D">
        <w:rPr>
          <w:rFonts w:asciiTheme="majorBidi" w:hAnsiTheme="majorBidi" w:cstheme="majorBidi"/>
        </w:rPr>
        <w:t xml:space="preserve">                                                </w:t>
      </w:r>
      <w:proofErr w:type="spellStart"/>
      <w:r w:rsidR="00640BC8" w:rsidRPr="00AD1F56">
        <w:rPr>
          <w:rFonts w:asciiTheme="majorBidi" w:hAnsiTheme="majorBidi" w:cstheme="majorBidi"/>
        </w:rPr>
        <w:t>Cixous</w:t>
      </w:r>
      <w:proofErr w:type="spellEnd"/>
      <w:r w:rsidR="00640BC8" w:rsidRPr="00AD1F56">
        <w:rPr>
          <w:rFonts w:asciiTheme="majorBidi" w:hAnsiTheme="majorBidi" w:cstheme="majorBidi"/>
        </w:rPr>
        <w:t>, Laura</w:t>
      </w:r>
      <w:r w:rsidR="00B57D1B" w:rsidRPr="00AD1F56">
        <w:rPr>
          <w:rFonts w:asciiTheme="majorBidi" w:hAnsiTheme="majorBidi" w:cstheme="majorBidi"/>
        </w:rPr>
        <w:t xml:space="preserve"> </w:t>
      </w:r>
      <w:proofErr w:type="spellStart"/>
      <w:r w:rsidR="00640BC8" w:rsidRPr="00AD1F56">
        <w:rPr>
          <w:rFonts w:asciiTheme="majorBidi" w:hAnsiTheme="majorBidi" w:cstheme="majorBidi"/>
        </w:rPr>
        <w:t>Mulvey</w:t>
      </w:r>
      <w:proofErr w:type="spellEnd"/>
      <w:r w:rsidR="00640BC8" w:rsidRPr="00AD1F56">
        <w:rPr>
          <w:rFonts w:asciiTheme="majorBidi" w:hAnsiTheme="majorBidi" w:cstheme="majorBidi"/>
        </w:rPr>
        <w:t xml:space="preserve">, Donna </w:t>
      </w:r>
      <w:proofErr w:type="spellStart"/>
      <w:r w:rsidR="00640BC8" w:rsidRPr="00AD1F56">
        <w:rPr>
          <w:rFonts w:asciiTheme="majorBidi" w:hAnsiTheme="majorBidi" w:cstheme="majorBidi"/>
        </w:rPr>
        <w:t>Haraway</w:t>
      </w:r>
      <w:proofErr w:type="spellEnd"/>
      <w:r w:rsidR="00730284" w:rsidRPr="00AD1F56">
        <w:rPr>
          <w:rFonts w:asciiTheme="majorBidi" w:hAnsiTheme="majorBidi" w:cstheme="majorBidi"/>
          <w:b/>
          <w:bCs/>
        </w:rPr>
        <w:t xml:space="preserve">, </w:t>
      </w:r>
      <w:r w:rsidR="00730284" w:rsidRPr="00AD1F56">
        <w:rPr>
          <w:rFonts w:asciiTheme="majorBidi" w:hAnsiTheme="majorBidi" w:cstheme="majorBidi"/>
        </w:rPr>
        <w:t xml:space="preserve">Julia </w:t>
      </w:r>
      <w:proofErr w:type="spellStart"/>
      <w:r w:rsidR="00730284" w:rsidRPr="00AD1F56">
        <w:rPr>
          <w:rFonts w:asciiTheme="majorBidi" w:hAnsiTheme="majorBidi" w:cstheme="majorBidi"/>
        </w:rPr>
        <w:t>Kristeva</w:t>
      </w:r>
      <w:proofErr w:type="spellEnd"/>
    </w:p>
    <w:p w:rsidR="00433B09" w:rsidRPr="00AD1F56" w:rsidRDefault="00CA7ED8" w:rsidP="00C4763D">
      <w:pPr>
        <w:spacing w:line="240" w:lineRule="auto"/>
        <w:jc w:val="right"/>
        <w:rPr>
          <w:rFonts w:asciiTheme="majorBidi" w:hAnsiTheme="majorBidi" w:cstheme="majorBidi"/>
          <w:rtl/>
        </w:rPr>
      </w:pPr>
      <w:r w:rsidRPr="00AD1F56">
        <w:rPr>
          <w:rFonts w:asciiTheme="majorBidi" w:hAnsiTheme="majorBidi" w:cstheme="majorBidi"/>
          <w:b/>
          <w:bCs/>
        </w:rPr>
        <w:t xml:space="preserve"> </w:t>
      </w:r>
      <w:r w:rsidR="009470CA" w:rsidRPr="00AD1F56">
        <w:rPr>
          <w:rFonts w:ascii="Script MT Bold" w:hAnsi="Script MT Bold" w:cstheme="majorBidi"/>
        </w:rPr>
        <w:t>8</w:t>
      </w:r>
      <w:r w:rsidR="00171F6B" w:rsidRPr="00AD1F56">
        <w:rPr>
          <w:rFonts w:ascii="Script MT Bold" w:hAnsi="Script MT Bold" w:cstheme="majorBidi"/>
          <w:vertAlign w:val="superscript"/>
        </w:rPr>
        <w:t>th</w:t>
      </w:r>
      <w:r w:rsidR="00171F6B" w:rsidRPr="00AD1F56">
        <w:rPr>
          <w:rFonts w:ascii="Script MT Bold" w:hAnsi="Script MT Bold" w:cstheme="majorBidi"/>
        </w:rPr>
        <w:t xml:space="preserve"> </w:t>
      </w:r>
      <w:proofErr w:type="spellStart"/>
      <w:r w:rsidR="00433B09" w:rsidRPr="00AD1F56">
        <w:rPr>
          <w:rFonts w:ascii="Script MT Bold" w:hAnsi="Script MT Bold" w:cstheme="majorBidi"/>
        </w:rPr>
        <w:t>Week</w:t>
      </w:r>
      <w:r w:rsidR="0002555C" w:rsidRPr="00AD1F56">
        <w:rPr>
          <w:rFonts w:ascii="Times New Roman" w:hAnsi="Times New Roman" w:cs="Times New Roman"/>
        </w:rPr>
        <w:t>►</w:t>
      </w:r>
      <w:r w:rsidR="00433B09" w:rsidRPr="00AD1F56">
        <w:rPr>
          <w:rFonts w:asciiTheme="minorBidi" w:hAnsiTheme="minorBidi"/>
          <w:b/>
          <w:bCs/>
        </w:rPr>
        <w:t>Ethnic</w:t>
      </w:r>
      <w:proofErr w:type="spellEnd"/>
      <w:r w:rsidR="00433B09" w:rsidRPr="00AD1F56">
        <w:rPr>
          <w:rFonts w:asciiTheme="minorBidi" w:hAnsiTheme="minorBidi"/>
          <w:b/>
          <w:bCs/>
        </w:rPr>
        <w:t>, Post-Colonial, Transnational Criticism</w:t>
      </w:r>
      <w:r w:rsidR="0002555C" w:rsidRPr="00AD1F56">
        <w:rPr>
          <w:rFonts w:ascii="Trajan Pro" w:hAnsi="Trajan Pro" w:cstheme="majorBidi"/>
          <w:b/>
          <w:bCs/>
        </w:rPr>
        <w:t>:</w:t>
      </w:r>
      <w:r w:rsidR="0002555C" w:rsidRPr="00AD1F56">
        <w:rPr>
          <w:rFonts w:ascii="Chaparral Pro Light" w:hAnsi="Chaparral Pro Light" w:cstheme="majorBidi"/>
          <w:b/>
          <w:bCs/>
        </w:rPr>
        <w:t xml:space="preserve"> </w:t>
      </w:r>
      <w:proofErr w:type="spellStart"/>
      <w:r w:rsidR="00FC15C0" w:rsidRPr="00AD1F56">
        <w:rPr>
          <w:rFonts w:asciiTheme="majorBidi" w:hAnsiTheme="majorBidi" w:cstheme="majorBidi"/>
        </w:rPr>
        <w:t>Homi</w:t>
      </w:r>
      <w:proofErr w:type="spellEnd"/>
      <w:r w:rsidR="00FC15C0" w:rsidRPr="00AD1F56">
        <w:rPr>
          <w:rFonts w:asciiTheme="majorBidi" w:hAnsiTheme="majorBidi" w:cstheme="majorBidi"/>
        </w:rPr>
        <w:t xml:space="preserve"> </w:t>
      </w:r>
      <w:proofErr w:type="spellStart"/>
      <w:r w:rsidR="00FC15C0" w:rsidRPr="00AD1F56">
        <w:rPr>
          <w:rFonts w:asciiTheme="majorBidi" w:hAnsiTheme="majorBidi" w:cstheme="majorBidi"/>
        </w:rPr>
        <w:t>Bhabha</w:t>
      </w:r>
      <w:proofErr w:type="spellEnd"/>
      <w:r w:rsidR="00FC15C0" w:rsidRPr="00AD1F56">
        <w:rPr>
          <w:rFonts w:asciiTheme="majorBidi" w:hAnsiTheme="majorBidi" w:cstheme="majorBidi"/>
        </w:rPr>
        <w:t xml:space="preserve">, </w:t>
      </w:r>
      <w:proofErr w:type="spellStart"/>
      <w:r w:rsidR="00FC15C0" w:rsidRPr="00AD1F56">
        <w:rPr>
          <w:rFonts w:asciiTheme="majorBidi" w:hAnsiTheme="majorBidi" w:cstheme="majorBidi"/>
        </w:rPr>
        <w:t>Gayatri</w:t>
      </w:r>
      <w:proofErr w:type="spellEnd"/>
      <w:r w:rsidR="00603AE3" w:rsidRPr="00AD1F56">
        <w:rPr>
          <w:rFonts w:asciiTheme="majorBidi" w:hAnsiTheme="majorBidi" w:cstheme="majorBidi"/>
        </w:rPr>
        <w:t xml:space="preserve"> </w:t>
      </w:r>
      <w:r w:rsidR="00C4763D">
        <w:rPr>
          <w:rFonts w:asciiTheme="majorBidi" w:hAnsiTheme="majorBidi" w:cstheme="majorBidi"/>
        </w:rPr>
        <w:t xml:space="preserve">                                          </w:t>
      </w:r>
      <w:proofErr w:type="spellStart"/>
      <w:r w:rsidR="00603AE3" w:rsidRPr="00AD1F56">
        <w:rPr>
          <w:rFonts w:asciiTheme="majorBidi" w:hAnsiTheme="majorBidi" w:cstheme="majorBidi"/>
        </w:rPr>
        <w:t>Spivak</w:t>
      </w:r>
      <w:proofErr w:type="spellEnd"/>
      <w:r w:rsidR="00603AE3" w:rsidRPr="00AD1F56">
        <w:rPr>
          <w:rFonts w:asciiTheme="majorBidi" w:hAnsiTheme="majorBidi" w:cstheme="majorBidi"/>
        </w:rPr>
        <w:t>,</w:t>
      </w:r>
      <w:r w:rsidR="00B57D1B" w:rsidRPr="00AD1F56">
        <w:rPr>
          <w:rFonts w:asciiTheme="majorBidi" w:hAnsiTheme="majorBidi" w:cstheme="majorBidi"/>
        </w:rPr>
        <w:t xml:space="preserve"> </w:t>
      </w:r>
      <w:r w:rsidR="00603AE3" w:rsidRPr="00AD1F56">
        <w:rPr>
          <w:rFonts w:asciiTheme="majorBidi" w:hAnsiTheme="majorBidi" w:cstheme="majorBidi"/>
        </w:rPr>
        <w:t xml:space="preserve">bell hooks, Gloria </w:t>
      </w:r>
      <w:proofErr w:type="spellStart"/>
      <w:r w:rsidR="00603AE3" w:rsidRPr="00AD1F56">
        <w:rPr>
          <w:rFonts w:asciiTheme="majorBidi" w:hAnsiTheme="majorBidi" w:cstheme="majorBidi"/>
        </w:rPr>
        <w:t>Anzaldua</w:t>
      </w:r>
      <w:proofErr w:type="spellEnd"/>
      <w:r w:rsidR="00603AE3" w:rsidRPr="00AD1F56">
        <w:rPr>
          <w:rFonts w:asciiTheme="majorBidi" w:hAnsiTheme="majorBidi" w:cstheme="majorBidi"/>
        </w:rPr>
        <w:t xml:space="preserve">, </w:t>
      </w:r>
      <w:proofErr w:type="spellStart"/>
      <w:r w:rsidR="00603AE3" w:rsidRPr="00AD1F56">
        <w:rPr>
          <w:rFonts w:asciiTheme="majorBidi" w:hAnsiTheme="majorBidi" w:cstheme="majorBidi"/>
        </w:rPr>
        <w:t>W.E.B.Du</w:t>
      </w:r>
      <w:proofErr w:type="spellEnd"/>
      <w:r w:rsidR="00603AE3" w:rsidRPr="00AD1F56">
        <w:rPr>
          <w:rFonts w:asciiTheme="majorBidi" w:hAnsiTheme="majorBidi" w:cstheme="majorBidi"/>
        </w:rPr>
        <w:t xml:space="preserve"> Bois, Henry Louis Gates </w:t>
      </w:r>
      <w:r w:rsidR="00FC15C0" w:rsidRPr="00AD1F56">
        <w:rPr>
          <w:rFonts w:ascii="Chaparral Pro Light" w:hAnsi="Chaparral Pro Light" w:cstheme="majorBidi" w:hint="cs"/>
          <w:b/>
          <w:bCs/>
          <w:rtl/>
        </w:rPr>
        <w:t xml:space="preserve"> </w:t>
      </w:r>
      <w:r w:rsidR="00FC15C0" w:rsidRPr="00AD1F56">
        <w:rPr>
          <w:rFonts w:ascii="Chaparral Pro Light" w:hAnsi="Chaparral Pro Light" w:cstheme="majorBidi"/>
          <w:b/>
          <w:bCs/>
        </w:rPr>
        <w:t xml:space="preserve"> </w:t>
      </w:r>
    </w:p>
    <w:p w:rsidR="0002555C" w:rsidRPr="00AD1F56" w:rsidRDefault="009470CA" w:rsidP="00C4763D">
      <w:pPr>
        <w:spacing w:line="240" w:lineRule="auto"/>
        <w:jc w:val="right"/>
        <w:rPr>
          <w:rFonts w:ascii="Script MT Bold" w:hAnsi="Script MT Bold" w:cstheme="majorBidi"/>
          <w:rtl/>
        </w:rPr>
      </w:pPr>
      <w:r w:rsidRPr="00AD1F56">
        <w:rPr>
          <w:rFonts w:ascii="Script MT Bold" w:hAnsi="Script MT Bold" w:cstheme="majorBidi"/>
        </w:rPr>
        <w:t>9</w:t>
      </w:r>
      <w:r w:rsidR="00171F6B" w:rsidRPr="00AD1F56">
        <w:rPr>
          <w:rFonts w:ascii="Script MT Bold" w:hAnsi="Script MT Bold" w:cstheme="majorBidi"/>
          <w:vertAlign w:val="superscript"/>
        </w:rPr>
        <w:t>h</w:t>
      </w:r>
      <w:r w:rsidR="00171F6B" w:rsidRPr="00AD1F56">
        <w:rPr>
          <w:rFonts w:ascii="Script MT Bold" w:hAnsi="Script MT Bold" w:cstheme="majorBidi"/>
        </w:rPr>
        <w:t xml:space="preserve"> </w:t>
      </w:r>
      <w:proofErr w:type="spellStart"/>
      <w:r w:rsidR="00171F6B" w:rsidRPr="00AD1F56">
        <w:rPr>
          <w:rFonts w:ascii="Script MT Bold" w:hAnsi="Script MT Bold" w:cstheme="majorBidi"/>
        </w:rPr>
        <w:t>Week</w:t>
      </w:r>
      <w:r w:rsidR="0002555C" w:rsidRPr="00AD1F56">
        <w:rPr>
          <w:rFonts w:ascii="Times New Roman" w:hAnsi="Times New Roman" w:cs="Times New Roman"/>
          <w:b/>
          <w:bCs/>
        </w:rPr>
        <w:t>►</w:t>
      </w:r>
      <w:r w:rsidR="00AF132C" w:rsidRPr="00AD1F56">
        <w:rPr>
          <w:rFonts w:asciiTheme="minorBidi" w:hAnsiTheme="minorBidi"/>
          <w:b/>
          <w:bCs/>
        </w:rPr>
        <w:t>Marxism</w:t>
      </w:r>
      <w:proofErr w:type="spellEnd"/>
      <w:r w:rsidR="002D4B15" w:rsidRPr="00AD1F56">
        <w:rPr>
          <w:rFonts w:ascii="Trajan Pro" w:hAnsi="Trajan Pro" w:cstheme="majorBidi"/>
          <w:b/>
          <w:bCs/>
        </w:rPr>
        <w:t>:</w:t>
      </w:r>
      <w:r w:rsidR="002D4B15" w:rsidRPr="00AD1F56">
        <w:rPr>
          <w:rFonts w:asciiTheme="majorBidi" w:hAnsiTheme="majorBidi" w:cstheme="majorBidi"/>
        </w:rPr>
        <w:t xml:space="preserve"> </w:t>
      </w:r>
      <w:r w:rsidR="00783045" w:rsidRPr="00AD1F56">
        <w:rPr>
          <w:rFonts w:asciiTheme="majorBidi" w:hAnsiTheme="majorBidi" w:cstheme="majorBidi"/>
        </w:rPr>
        <w:t xml:space="preserve">Frederic Jameson, Raymond Williams, </w:t>
      </w:r>
      <w:proofErr w:type="spellStart"/>
      <w:r w:rsidR="00783045" w:rsidRPr="00AD1F56">
        <w:rPr>
          <w:rFonts w:asciiTheme="majorBidi" w:hAnsiTheme="majorBidi" w:cstheme="majorBidi"/>
        </w:rPr>
        <w:t>Gayatri</w:t>
      </w:r>
      <w:proofErr w:type="spellEnd"/>
      <w:r w:rsidR="00783045" w:rsidRPr="00AD1F56">
        <w:rPr>
          <w:rFonts w:asciiTheme="majorBidi" w:hAnsiTheme="majorBidi" w:cstheme="majorBidi"/>
        </w:rPr>
        <w:t xml:space="preserve"> </w:t>
      </w:r>
      <w:proofErr w:type="spellStart"/>
      <w:r w:rsidR="00783045" w:rsidRPr="00AD1F56">
        <w:rPr>
          <w:rFonts w:asciiTheme="majorBidi" w:hAnsiTheme="majorBidi" w:cstheme="majorBidi"/>
        </w:rPr>
        <w:t>Spivak</w:t>
      </w:r>
      <w:proofErr w:type="spellEnd"/>
      <w:r w:rsidR="00783045" w:rsidRPr="00AD1F56">
        <w:rPr>
          <w:rFonts w:asciiTheme="majorBidi" w:hAnsiTheme="majorBidi" w:cstheme="majorBidi"/>
        </w:rPr>
        <w:t>, Antonio Gramsci</w:t>
      </w:r>
    </w:p>
    <w:p w:rsidR="007D67A8" w:rsidRPr="00AD1F56" w:rsidRDefault="009470CA" w:rsidP="00C4763D">
      <w:pPr>
        <w:spacing w:line="240" w:lineRule="auto"/>
        <w:jc w:val="right"/>
        <w:rPr>
          <w:rFonts w:asciiTheme="majorBidi" w:hAnsiTheme="majorBidi" w:cstheme="majorBidi"/>
        </w:rPr>
      </w:pPr>
      <w:r w:rsidRPr="00AD1F56">
        <w:rPr>
          <w:rFonts w:ascii="Script MT Bold" w:hAnsi="Script MT Bold" w:cstheme="majorBidi"/>
        </w:rPr>
        <w:t>10</w:t>
      </w:r>
      <w:r w:rsidR="00800BDE" w:rsidRPr="00AD1F56">
        <w:rPr>
          <w:rFonts w:ascii="Script MT Bold" w:hAnsi="Script MT Bold" w:cstheme="majorBidi"/>
          <w:vertAlign w:val="superscript"/>
        </w:rPr>
        <w:t>th</w:t>
      </w:r>
      <w:r w:rsidR="00800BDE" w:rsidRPr="00AD1F56">
        <w:rPr>
          <w:rFonts w:ascii="Script MT Bold" w:hAnsi="Script MT Bold" w:cstheme="majorBidi"/>
        </w:rPr>
        <w:t xml:space="preserve"> </w:t>
      </w:r>
      <w:proofErr w:type="spellStart"/>
      <w:r w:rsidR="00800BDE" w:rsidRPr="00AD1F56">
        <w:rPr>
          <w:rFonts w:ascii="Script MT Bold" w:hAnsi="Script MT Bold" w:cstheme="majorBidi"/>
        </w:rPr>
        <w:t>Week</w:t>
      </w:r>
      <w:r w:rsidR="0002555C" w:rsidRPr="00AD1F56">
        <w:rPr>
          <w:rFonts w:ascii="Times New Roman" w:hAnsi="Times New Roman" w:cs="Times New Roman"/>
        </w:rPr>
        <w:t>►</w:t>
      </w:r>
      <w:r w:rsidR="00783045" w:rsidRPr="00AD1F56">
        <w:rPr>
          <w:rFonts w:asciiTheme="minorBidi" w:hAnsiTheme="minorBidi"/>
          <w:b/>
          <w:bCs/>
        </w:rPr>
        <w:t>New</w:t>
      </w:r>
      <w:proofErr w:type="spellEnd"/>
      <w:r w:rsidR="00783045" w:rsidRPr="00AD1F56">
        <w:rPr>
          <w:rFonts w:asciiTheme="minorBidi" w:hAnsiTheme="minorBidi"/>
          <w:b/>
          <w:bCs/>
        </w:rPr>
        <w:t xml:space="preserve"> </w:t>
      </w:r>
      <w:r w:rsidR="00800BDE" w:rsidRPr="00AD1F56">
        <w:rPr>
          <w:rFonts w:asciiTheme="minorBidi" w:hAnsiTheme="minorBidi"/>
          <w:b/>
          <w:bCs/>
        </w:rPr>
        <w:t xml:space="preserve">Historicism </w:t>
      </w:r>
      <w:r w:rsidR="002B455C" w:rsidRPr="00AD1F56">
        <w:rPr>
          <w:rFonts w:asciiTheme="minorBidi" w:hAnsiTheme="minorBidi"/>
          <w:b/>
          <w:bCs/>
        </w:rPr>
        <w:t>&amp;</w:t>
      </w:r>
      <w:r w:rsidR="00800BDE" w:rsidRPr="00AD1F56">
        <w:rPr>
          <w:rFonts w:asciiTheme="minorBidi" w:hAnsiTheme="minorBidi"/>
          <w:b/>
          <w:bCs/>
        </w:rPr>
        <w:t xml:space="preserve"> Cultural</w:t>
      </w:r>
      <w:r w:rsidR="00783045" w:rsidRPr="00AD1F56">
        <w:rPr>
          <w:rFonts w:asciiTheme="minorBidi" w:hAnsiTheme="minorBidi"/>
          <w:b/>
          <w:bCs/>
        </w:rPr>
        <w:t xml:space="preserve"> Materialism</w:t>
      </w:r>
      <w:r w:rsidR="007D67A8" w:rsidRPr="00AD1F56">
        <w:rPr>
          <w:rFonts w:ascii="Trajan Pro" w:hAnsi="Trajan Pro" w:cstheme="majorBidi"/>
          <w:b/>
          <w:bCs/>
        </w:rPr>
        <w:t>:</w:t>
      </w:r>
      <w:r w:rsidR="007D67A8" w:rsidRPr="00AD1F56">
        <w:rPr>
          <w:rFonts w:asciiTheme="majorBidi" w:hAnsiTheme="majorBidi" w:cstheme="majorBidi"/>
        </w:rPr>
        <w:t xml:space="preserve"> </w:t>
      </w:r>
      <w:r w:rsidR="00D65C06" w:rsidRPr="00AD1F56">
        <w:rPr>
          <w:rFonts w:asciiTheme="majorBidi" w:hAnsiTheme="majorBidi" w:cstheme="majorBidi"/>
        </w:rPr>
        <w:t>Michel Foucault, Stephen Green</w:t>
      </w:r>
      <w:r w:rsidR="00526771" w:rsidRPr="00AD1F56">
        <w:rPr>
          <w:rFonts w:asciiTheme="majorBidi" w:hAnsiTheme="majorBidi" w:cstheme="majorBidi"/>
        </w:rPr>
        <w:t>b</w:t>
      </w:r>
      <w:r w:rsidR="00D65C06" w:rsidRPr="00AD1F56">
        <w:rPr>
          <w:rFonts w:asciiTheme="majorBidi" w:hAnsiTheme="majorBidi" w:cstheme="majorBidi"/>
        </w:rPr>
        <w:t xml:space="preserve">latt, </w:t>
      </w:r>
      <w:r w:rsidR="00C4763D">
        <w:rPr>
          <w:rFonts w:asciiTheme="majorBidi" w:hAnsiTheme="majorBidi" w:cstheme="majorBidi"/>
        </w:rPr>
        <w:t xml:space="preserve">                            </w:t>
      </w:r>
      <w:r w:rsidR="00D65C06" w:rsidRPr="00AD1F56">
        <w:rPr>
          <w:rFonts w:asciiTheme="majorBidi" w:hAnsiTheme="majorBidi" w:cstheme="majorBidi"/>
        </w:rPr>
        <w:t>Hayden</w:t>
      </w:r>
      <w:r w:rsidR="00B57D1B" w:rsidRPr="00AD1F56">
        <w:rPr>
          <w:rFonts w:asciiTheme="majorBidi" w:hAnsiTheme="majorBidi" w:cstheme="majorBidi"/>
        </w:rPr>
        <w:t xml:space="preserve"> </w:t>
      </w:r>
      <w:r w:rsidR="00D65C06" w:rsidRPr="00AD1F56">
        <w:rPr>
          <w:rFonts w:asciiTheme="majorBidi" w:hAnsiTheme="majorBidi" w:cstheme="majorBidi"/>
        </w:rPr>
        <w:t xml:space="preserve">White, Alan </w:t>
      </w:r>
      <w:proofErr w:type="spellStart"/>
      <w:r w:rsidR="00D65C06" w:rsidRPr="00AD1F56">
        <w:rPr>
          <w:rFonts w:asciiTheme="majorBidi" w:hAnsiTheme="majorBidi" w:cstheme="majorBidi"/>
        </w:rPr>
        <w:t>Sinfield</w:t>
      </w:r>
      <w:proofErr w:type="spellEnd"/>
      <w:r w:rsidR="007D67A8" w:rsidRPr="00AD1F56">
        <w:rPr>
          <w:rFonts w:asciiTheme="majorBidi" w:hAnsiTheme="majorBidi" w:cstheme="majorBidi"/>
        </w:rPr>
        <w:t>, Louis Montrose.</w:t>
      </w:r>
    </w:p>
    <w:p w:rsidR="00603AE3" w:rsidRPr="00AD1F56" w:rsidRDefault="00603AE3" w:rsidP="00C4763D">
      <w:pPr>
        <w:spacing w:line="240" w:lineRule="auto"/>
        <w:jc w:val="right"/>
        <w:rPr>
          <w:rFonts w:asciiTheme="majorBidi" w:hAnsiTheme="majorBidi" w:cstheme="majorBidi"/>
        </w:rPr>
      </w:pPr>
      <w:r w:rsidRPr="00AD1F56">
        <w:rPr>
          <w:rFonts w:ascii="Script MT Bold" w:hAnsi="Script MT Bold" w:cstheme="majorBidi"/>
        </w:rPr>
        <w:t>1</w:t>
      </w:r>
      <w:r w:rsidR="009470CA" w:rsidRPr="00AD1F56">
        <w:rPr>
          <w:rFonts w:ascii="Script MT Bold" w:hAnsi="Script MT Bold" w:cstheme="majorBidi"/>
        </w:rPr>
        <w:t>1</w:t>
      </w:r>
      <w:r w:rsidRPr="00AD1F56">
        <w:rPr>
          <w:rFonts w:ascii="Script MT Bold" w:hAnsi="Script MT Bold" w:cstheme="majorBidi"/>
          <w:vertAlign w:val="superscript"/>
        </w:rPr>
        <w:t>th</w:t>
      </w:r>
      <w:r w:rsidRPr="00AD1F56">
        <w:rPr>
          <w:rFonts w:ascii="Script MT Bold" w:hAnsi="Script MT Bold" w:cstheme="majorBidi"/>
        </w:rPr>
        <w:t xml:space="preserve"> Week </w:t>
      </w:r>
      <w:r w:rsidR="0002555C" w:rsidRPr="00AD1F56">
        <w:rPr>
          <w:rFonts w:ascii="Times New Roman" w:hAnsi="Times New Roman" w:cs="Times New Roman"/>
        </w:rPr>
        <w:t>►</w:t>
      </w:r>
      <w:r w:rsidRPr="00AD1F56">
        <w:rPr>
          <w:rFonts w:ascii="Chaparral Pro Light" w:hAnsi="Chaparral Pro Light" w:cstheme="majorBidi"/>
          <w:b/>
          <w:bCs/>
        </w:rPr>
        <w:t xml:space="preserve">  </w:t>
      </w:r>
      <w:r w:rsidRPr="00AD1F56">
        <w:rPr>
          <w:rFonts w:asciiTheme="minorBidi" w:hAnsiTheme="minorBidi"/>
          <w:b/>
          <w:bCs/>
        </w:rPr>
        <w:t>Psychoanalysis</w:t>
      </w:r>
      <w:r w:rsidR="007D67A8" w:rsidRPr="00AD1F56">
        <w:rPr>
          <w:rFonts w:ascii="Trajan Pro" w:hAnsi="Trajan Pro" w:cstheme="majorBidi"/>
          <w:b/>
          <w:bCs/>
        </w:rPr>
        <w:t xml:space="preserve"> :</w:t>
      </w:r>
      <w:r w:rsidR="007D67A8" w:rsidRPr="00AD1F56">
        <w:rPr>
          <w:rFonts w:asciiTheme="majorBidi" w:hAnsiTheme="majorBidi" w:cstheme="majorBidi"/>
        </w:rPr>
        <w:t xml:space="preserve">   </w:t>
      </w:r>
      <w:r w:rsidR="00CA68AC" w:rsidRPr="00AD1F56">
        <w:rPr>
          <w:rFonts w:asciiTheme="majorBidi" w:hAnsiTheme="majorBidi" w:cstheme="majorBidi"/>
        </w:rPr>
        <w:t xml:space="preserve">Sigmund Freud, Jacque s </w:t>
      </w:r>
      <w:proofErr w:type="spellStart"/>
      <w:r w:rsidR="00CA68AC" w:rsidRPr="00AD1F56">
        <w:rPr>
          <w:rFonts w:asciiTheme="majorBidi" w:hAnsiTheme="majorBidi" w:cstheme="majorBidi"/>
        </w:rPr>
        <w:t>Lacan</w:t>
      </w:r>
      <w:proofErr w:type="spellEnd"/>
      <w:r w:rsidR="00CA68AC" w:rsidRPr="00AD1F56">
        <w:rPr>
          <w:rFonts w:ascii="Chaparral Pro Light" w:hAnsi="Chaparral Pro Light" w:cstheme="majorBidi"/>
          <w:b/>
          <w:bCs/>
        </w:rPr>
        <w:t>,</w:t>
      </w:r>
      <w:r w:rsidR="00CA68AC" w:rsidRPr="00AD1F56">
        <w:rPr>
          <w:rFonts w:asciiTheme="majorBidi" w:hAnsiTheme="majorBidi" w:cstheme="majorBidi"/>
        </w:rPr>
        <w:t xml:space="preserve"> Julia </w:t>
      </w:r>
      <w:proofErr w:type="spellStart"/>
      <w:r w:rsidR="00CA68AC" w:rsidRPr="00AD1F56">
        <w:rPr>
          <w:rFonts w:asciiTheme="majorBidi" w:hAnsiTheme="majorBidi" w:cstheme="majorBidi"/>
        </w:rPr>
        <w:t>Kristeva</w:t>
      </w:r>
      <w:proofErr w:type="spellEnd"/>
      <w:r w:rsidR="00CA68AC" w:rsidRPr="00AD1F56">
        <w:rPr>
          <w:rFonts w:asciiTheme="majorBidi" w:hAnsiTheme="majorBidi" w:cstheme="majorBidi"/>
        </w:rPr>
        <w:t xml:space="preserve"> , </w:t>
      </w:r>
      <w:proofErr w:type="spellStart"/>
      <w:r w:rsidR="00CA68AC" w:rsidRPr="00AD1F56">
        <w:rPr>
          <w:rFonts w:asciiTheme="majorBidi" w:hAnsiTheme="majorBidi" w:cstheme="majorBidi"/>
        </w:rPr>
        <w:t>Slavoi</w:t>
      </w:r>
      <w:proofErr w:type="spellEnd"/>
      <w:r w:rsidR="00CA68AC" w:rsidRPr="00AD1F56">
        <w:rPr>
          <w:rFonts w:asciiTheme="majorBidi" w:hAnsiTheme="majorBidi" w:cstheme="majorBidi"/>
        </w:rPr>
        <w:t xml:space="preserve"> </w:t>
      </w:r>
      <w:proofErr w:type="spellStart"/>
      <w:r w:rsidR="00CA68AC" w:rsidRPr="00AD1F56">
        <w:rPr>
          <w:rFonts w:asciiTheme="majorBidi" w:hAnsiTheme="majorBidi" w:cstheme="majorBidi"/>
        </w:rPr>
        <w:t>Jijack</w:t>
      </w:r>
      <w:proofErr w:type="spellEnd"/>
    </w:p>
    <w:p w:rsidR="009A2521" w:rsidRPr="00AD1F56" w:rsidRDefault="00944019" w:rsidP="00C4763D">
      <w:pPr>
        <w:spacing w:line="240" w:lineRule="auto"/>
        <w:jc w:val="right"/>
        <w:rPr>
          <w:rFonts w:asciiTheme="majorBidi" w:hAnsiTheme="majorBidi" w:cstheme="majorBidi"/>
        </w:rPr>
      </w:pPr>
      <w:r w:rsidRPr="00AD1F56">
        <w:rPr>
          <w:rFonts w:ascii="Script MT Bold" w:hAnsi="Script MT Bold" w:cstheme="majorBidi"/>
        </w:rPr>
        <w:t>1</w:t>
      </w:r>
      <w:r w:rsidR="009470CA" w:rsidRPr="00AD1F56">
        <w:rPr>
          <w:rFonts w:ascii="Script MT Bold" w:hAnsi="Script MT Bold" w:cstheme="majorBidi"/>
        </w:rPr>
        <w:t>2</w:t>
      </w:r>
      <w:r w:rsidRPr="00AD1F56">
        <w:rPr>
          <w:rFonts w:ascii="Script MT Bold" w:hAnsi="Script MT Bold" w:cstheme="majorBidi"/>
          <w:vertAlign w:val="superscript"/>
        </w:rPr>
        <w:t>th</w:t>
      </w:r>
      <w:r w:rsidRPr="00AD1F56">
        <w:rPr>
          <w:rFonts w:ascii="Script MT Bold" w:hAnsi="Script MT Bold" w:cstheme="majorBidi"/>
        </w:rPr>
        <w:t xml:space="preserve"> Week</w:t>
      </w:r>
      <w:r w:rsidR="0002555C" w:rsidRPr="00AD1F56">
        <w:rPr>
          <w:rFonts w:ascii="Times New Roman" w:hAnsi="Times New Roman" w:cs="Times New Roman"/>
        </w:rPr>
        <w:t>►</w:t>
      </w:r>
      <w:r w:rsidR="003A7A7D" w:rsidRPr="00AD1F56">
        <w:rPr>
          <w:rFonts w:asciiTheme="majorBidi" w:hAnsiTheme="majorBidi" w:cstheme="majorBidi"/>
          <w:b/>
          <w:bCs/>
        </w:rPr>
        <w:t xml:space="preserve"> </w:t>
      </w:r>
      <w:r w:rsidR="003A7A7D" w:rsidRPr="00AD1F56">
        <w:rPr>
          <w:rFonts w:asciiTheme="minorBidi" w:hAnsiTheme="minorBidi"/>
          <w:b/>
          <w:bCs/>
        </w:rPr>
        <w:t>Post –Theory</w:t>
      </w:r>
      <w:r w:rsidR="003A7A7D" w:rsidRPr="00AD1F56">
        <w:rPr>
          <w:rFonts w:ascii="Times New Roman" w:hAnsi="Times New Roman" w:cs="Times New Roman"/>
          <w:b/>
          <w:bCs/>
        </w:rPr>
        <w:t>:</w:t>
      </w:r>
      <w:r w:rsidR="003A7A7D" w:rsidRPr="00AD1F56">
        <w:rPr>
          <w:rFonts w:ascii="Trajan Pro" w:hAnsi="Trajan Pro" w:cstheme="majorBidi"/>
          <w:b/>
          <w:bCs/>
        </w:rPr>
        <w:t xml:space="preserve"> </w:t>
      </w:r>
      <w:r w:rsidR="003A7A7D" w:rsidRPr="00AD1F56">
        <w:rPr>
          <w:rFonts w:asciiTheme="majorBidi" w:hAnsiTheme="majorBidi" w:cstheme="majorBidi"/>
        </w:rPr>
        <w:t>Terry Eagleton</w:t>
      </w:r>
    </w:p>
    <w:p w:rsidR="00C4763D" w:rsidRDefault="009A2521" w:rsidP="00C4763D">
      <w:pPr>
        <w:spacing w:line="240" w:lineRule="auto"/>
        <w:jc w:val="right"/>
        <w:rPr>
          <w:rFonts w:asciiTheme="majorBidi" w:hAnsiTheme="majorBidi" w:cstheme="majorBidi"/>
          <w:b/>
          <w:bCs/>
        </w:rPr>
      </w:pPr>
      <w:r w:rsidRPr="00AD1F56">
        <w:rPr>
          <w:rFonts w:ascii="Script MT Bold" w:hAnsi="Script MT Bold" w:cstheme="majorBidi"/>
        </w:rPr>
        <w:t>13th Week</w:t>
      </w:r>
      <w:r w:rsidRPr="00AD1F56">
        <w:rPr>
          <w:rFonts w:ascii="Times New Roman" w:hAnsi="Times New Roman" w:cs="Times New Roman"/>
        </w:rPr>
        <w:t>►</w:t>
      </w:r>
      <w:r w:rsidRPr="00AD1F56">
        <w:rPr>
          <w:rFonts w:ascii="Script MT Bold" w:hAnsi="Script MT Bold" w:cstheme="majorBidi"/>
        </w:rPr>
        <w:t xml:space="preserve"> </w:t>
      </w:r>
      <w:r w:rsidRPr="00AD1F56">
        <w:rPr>
          <w:rFonts w:asciiTheme="minorBidi" w:hAnsiTheme="minorBidi"/>
          <w:b/>
          <w:bCs/>
        </w:rPr>
        <w:t>21th –century Criticism</w:t>
      </w:r>
      <w:r w:rsidR="00AD1F56" w:rsidRPr="00AD1F56">
        <w:rPr>
          <w:rFonts w:ascii="Script MT Bold" w:hAnsi="Script MT Bold" w:cstheme="majorBidi"/>
        </w:rPr>
        <w:t xml:space="preserve">  </w:t>
      </w:r>
      <w:r w:rsidRPr="00AD1F56">
        <w:rPr>
          <w:rFonts w:asciiTheme="majorBidi" w:hAnsiTheme="majorBidi" w:cstheme="majorBidi"/>
        </w:rPr>
        <w:t xml:space="preserve">(identities, dialogues, space and Place, critical voices, </w:t>
      </w:r>
      <w:r w:rsidR="00C4763D">
        <w:rPr>
          <w:rFonts w:asciiTheme="majorBidi" w:hAnsiTheme="majorBidi" w:cstheme="majorBidi"/>
        </w:rPr>
        <w:t xml:space="preserve">                                                                             </w:t>
      </w:r>
      <w:r w:rsidRPr="00AD1F56">
        <w:rPr>
          <w:rFonts w:asciiTheme="majorBidi" w:hAnsiTheme="majorBidi" w:cstheme="majorBidi"/>
        </w:rPr>
        <w:t>materiality and</w:t>
      </w:r>
      <w:r w:rsidR="00C4763D">
        <w:rPr>
          <w:rFonts w:asciiTheme="majorBidi" w:hAnsiTheme="majorBidi" w:cstheme="majorBidi"/>
        </w:rPr>
        <w:t xml:space="preserve"> the</w:t>
      </w:r>
      <w:r w:rsidR="00AD1F56" w:rsidRPr="00AD1F56">
        <w:rPr>
          <w:rFonts w:asciiTheme="majorBidi" w:hAnsiTheme="majorBidi" w:cstheme="majorBidi"/>
        </w:rPr>
        <w:t xml:space="preserve"> </w:t>
      </w:r>
      <w:r w:rsidRPr="00AD1F56">
        <w:rPr>
          <w:rFonts w:asciiTheme="majorBidi" w:hAnsiTheme="majorBidi" w:cstheme="majorBidi"/>
        </w:rPr>
        <w:t>immaterial)</w:t>
      </w:r>
      <w:r w:rsidR="003A7A7D" w:rsidRPr="00AD1F56">
        <w:rPr>
          <w:rFonts w:ascii="Script MT Bold" w:hAnsi="Script MT Bold" w:cstheme="majorBidi"/>
        </w:rPr>
        <w:t xml:space="preserve"> </w:t>
      </w:r>
    </w:p>
    <w:p w:rsidR="00433B09" w:rsidRPr="00C4763D" w:rsidRDefault="00433B09" w:rsidP="00C4763D">
      <w:pPr>
        <w:spacing w:line="240" w:lineRule="auto"/>
        <w:jc w:val="right"/>
        <w:rPr>
          <w:rFonts w:asciiTheme="majorBidi" w:hAnsiTheme="majorBidi" w:cstheme="majorBidi"/>
          <w:b/>
          <w:bCs/>
          <w:sz w:val="20"/>
          <w:szCs w:val="20"/>
        </w:rPr>
      </w:pPr>
      <w:r w:rsidRPr="00C4763D">
        <w:rPr>
          <w:rFonts w:asciiTheme="majorBidi" w:hAnsiTheme="majorBidi" w:cstheme="majorBidi"/>
          <w:b/>
          <w:bCs/>
          <w:sz w:val="20"/>
          <w:szCs w:val="20"/>
        </w:rPr>
        <w:t>Sources:</w:t>
      </w:r>
    </w:p>
    <w:p w:rsidR="00BD668A" w:rsidRPr="00AD1F56" w:rsidRDefault="00BD668A" w:rsidP="00BD668A">
      <w:pPr>
        <w:spacing w:line="240" w:lineRule="auto"/>
        <w:jc w:val="right"/>
        <w:rPr>
          <w:rFonts w:asciiTheme="majorBidi" w:hAnsiTheme="majorBidi" w:cstheme="majorBidi"/>
        </w:rPr>
      </w:pPr>
      <w:r w:rsidRPr="00AD1F56">
        <w:rPr>
          <w:rFonts w:asciiTheme="majorBidi" w:hAnsiTheme="majorBidi" w:cstheme="majorBidi"/>
        </w:rPr>
        <w:t xml:space="preserve">Lodge, David and Nigel Wood. </w:t>
      </w:r>
      <w:r w:rsidRPr="00AD1F56">
        <w:rPr>
          <w:rFonts w:asciiTheme="majorBidi" w:hAnsiTheme="majorBidi" w:cstheme="majorBidi"/>
          <w:i/>
          <w:iCs/>
        </w:rPr>
        <w:t>Modern Criticism and Theory</w:t>
      </w:r>
      <w:r w:rsidRPr="00AD1F56">
        <w:rPr>
          <w:rFonts w:asciiTheme="majorBidi" w:hAnsiTheme="majorBidi" w:cstheme="majorBidi"/>
        </w:rPr>
        <w:t>. 3</w:t>
      </w:r>
      <w:r w:rsidRPr="00AD1F56">
        <w:rPr>
          <w:rFonts w:asciiTheme="majorBidi" w:hAnsiTheme="majorBidi" w:cstheme="majorBidi"/>
          <w:vertAlign w:val="superscript"/>
        </w:rPr>
        <w:t>rd</w:t>
      </w:r>
      <w:r w:rsidRPr="00AD1F56">
        <w:rPr>
          <w:rFonts w:asciiTheme="majorBidi" w:hAnsiTheme="majorBidi" w:cstheme="majorBidi"/>
        </w:rPr>
        <w:t xml:space="preserve"> ed. 2008.</w:t>
      </w:r>
    </w:p>
    <w:p w:rsidR="00BD668A" w:rsidRPr="00AD1F56" w:rsidRDefault="00BD668A" w:rsidP="00BD668A">
      <w:pPr>
        <w:spacing w:line="240" w:lineRule="auto"/>
        <w:jc w:val="right"/>
        <w:rPr>
          <w:rFonts w:asciiTheme="majorBidi" w:hAnsiTheme="majorBidi" w:cstheme="majorBidi"/>
        </w:rPr>
      </w:pPr>
      <w:r w:rsidRPr="00AD1F56">
        <w:rPr>
          <w:rFonts w:asciiTheme="majorBidi" w:hAnsiTheme="majorBidi" w:cstheme="majorBidi"/>
        </w:rPr>
        <w:t xml:space="preserve">Leitch B. </w:t>
      </w:r>
      <w:proofErr w:type="spellStart"/>
      <w:r w:rsidRPr="00AD1F56">
        <w:rPr>
          <w:rFonts w:asciiTheme="majorBidi" w:hAnsiTheme="majorBidi" w:cstheme="majorBidi"/>
        </w:rPr>
        <w:t>Vincent.ed</w:t>
      </w:r>
      <w:proofErr w:type="spellEnd"/>
      <w:r w:rsidRPr="00AD1F56">
        <w:rPr>
          <w:rFonts w:asciiTheme="majorBidi" w:hAnsiTheme="majorBidi" w:cstheme="majorBidi"/>
        </w:rPr>
        <w:t xml:space="preserve">. </w:t>
      </w:r>
      <w:r w:rsidRPr="00AD1F56">
        <w:rPr>
          <w:rFonts w:asciiTheme="majorBidi" w:hAnsiTheme="majorBidi" w:cstheme="majorBidi"/>
          <w:i/>
          <w:iCs/>
        </w:rPr>
        <w:t>The Norton Anthology of Theory and Criticism</w:t>
      </w:r>
      <w:r w:rsidRPr="00AD1F56">
        <w:rPr>
          <w:rFonts w:asciiTheme="majorBidi" w:hAnsiTheme="majorBidi" w:cstheme="majorBidi"/>
        </w:rPr>
        <w:t>.2001.</w:t>
      </w:r>
    </w:p>
    <w:p w:rsidR="00BD668A" w:rsidRPr="00AD1F56" w:rsidRDefault="00BD668A" w:rsidP="00BD668A">
      <w:pPr>
        <w:spacing w:line="240" w:lineRule="auto"/>
        <w:jc w:val="right"/>
        <w:rPr>
          <w:rFonts w:asciiTheme="majorBidi" w:hAnsiTheme="majorBidi" w:cstheme="majorBidi"/>
        </w:rPr>
      </w:pPr>
      <w:r w:rsidRPr="00AD1F56">
        <w:rPr>
          <w:rFonts w:asciiTheme="majorBidi" w:hAnsiTheme="majorBidi" w:cstheme="majorBidi"/>
        </w:rPr>
        <w:t xml:space="preserve">Ryan, Michael. </w:t>
      </w:r>
      <w:r w:rsidRPr="00AD1F56">
        <w:rPr>
          <w:rFonts w:asciiTheme="majorBidi" w:hAnsiTheme="majorBidi" w:cstheme="majorBidi"/>
          <w:i/>
          <w:iCs/>
        </w:rPr>
        <w:t>Literary Theory: Practical Introduction.</w:t>
      </w:r>
      <w:r w:rsidRPr="00AD1F56">
        <w:rPr>
          <w:rFonts w:asciiTheme="majorBidi" w:hAnsiTheme="majorBidi" w:cstheme="majorBidi"/>
        </w:rPr>
        <w:t xml:space="preserve"> 2</w:t>
      </w:r>
      <w:r w:rsidRPr="00AD1F56">
        <w:rPr>
          <w:rFonts w:asciiTheme="majorBidi" w:hAnsiTheme="majorBidi" w:cstheme="majorBidi"/>
          <w:vertAlign w:val="superscript"/>
        </w:rPr>
        <w:t>nd</w:t>
      </w:r>
      <w:r w:rsidRPr="00AD1F56">
        <w:rPr>
          <w:rFonts w:asciiTheme="majorBidi" w:hAnsiTheme="majorBidi" w:cstheme="majorBidi"/>
        </w:rPr>
        <w:t xml:space="preserve"> ed.2007.</w:t>
      </w:r>
    </w:p>
    <w:p w:rsidR="00CD5445" w:rsidRPr="00AD1F56" w:rsidRDefault="00CD5445" w:rsidP="00BD668A">
      <w:pPr>
        <w:spacing w:line="240" w:lineRule="auto"/>
        <w:jc w:val="right"/>
        <w:rPr>
          <w:rFonts w:asciiTheme="majorBidi" w:hAnsiTheme="majorBidi" w:cstheme="majorBidi"/>
        </w:rPr>
      </w:pPr>
      <w:proofErr w:type="spellStart"/>
      <w:r w:rsidRPr="00AD1F56">
        <w:rPr>
          <w:rFonts w:asciiTheme="majorBidi" w:hAnsiTheme="majorBidi" w:cstheme="majorBidi"/>
        </w:rPr>
        <w:t>Wolfreys</w:t>
      </w:r>
      <w:proofErr w:type="spellEnd"/>
      <w:r w:rsidRPr="00AD1F56">
        <w:rPr>
          <w:rFonts w:asciiTheme="majorBidi" w:hAnsiTheme="majorBidi" w:cstheme="majorBidi"/>
        </w:rPr>
        <w:t xml:space="preserve">, Julian. </w:t>
      </w:r>
      <w:r w:rsidRPr="00AD1F56">
        <w:rPr>
          <w:rFonts w:asciiTheme="majorBidi" w:hAnsiTheme="majorBidi" w:cstheme="majorBidi"/>
          <w:i/>
          <w:iCs/>
        </w:rPr>
        <w:t>Critical Keywords in Literary and Cultural Theory</w:t>
      </w:r>
      <w:r w:rsidRPr="00AD1F56">
        <w:rPr>
          <w:rFonts w:asciiTheme="majorBidi" w:hAnsiTheme="majorBidi" w:cstheme="majorBidi"/>
        </w:rPr>
        <w:t>.2004.</w:t>
      </w:r>
    </w:p>
    <w:p w:rsidR="00714A7E" w:rsidRPr="00AD1F56" w:rsidRDefault="00714A7E" w:rsidP="00BD668A">
      <w:pPr>
        <w:spacing w:line="240" w:lineRule="auto"/>
        <w:jc w:val="right"/>
        <w:rPr>
          <w:rFonts w:asciiTheme="majorBidi" w:hAnsiTheme="majorBidi" w:cstheme="majorBidi"/>
        </w:rPr>
      </w:pPr>
      <w:proofErr w:type="spellStart"/>
      <w:r w:rsidRPr="00AD1F56">
        <w:rPr>
          <w:rFonts w:asciiTheme="majorBidi" w:hAnsiTheme="majorBidi" w:cstheme="majorBidi"/>
        </w:rPr>
        <w:t>Bertens</w:t>
      </w:r>
      <w:proofErr w:type="spellEnd"/>
      <w:r w:rsidRPr="00AD1F56">
        <w:rPr>
          <w:rFonts w:asciiTheme="majorBidi" w:hAnsiTheme="majorBidi" w:cstheme="majorBidi"/>
        </w:rPr>
        <w:t xml:space="preserve">, Hans. </w:t>
      </w:r>
      <w:r w:rsidRPr="00AD1F56">
        <w:rPr>
          <w:rFonts w:asciiTheme="majorBidi" w:hAnsiTheme="majorBidi" w:cstheme="majorBidi"/>
          <w:i/>
          <w:iCs/>
        </w:rPr>
        <w:t>Literary Theory: The Basics</w:t>
      </w:r>
      <w:r w:rsidRPr="00AD1F56">
        <w:rPr>
          <w:rFonts w:asciiTheme="majorBidi" w:hAnsiTheme="majorBidi" w:cstheme="majorBidi"/>
        </w:rPr>
        <w:t>.2001.</w:t>
      </w:r>
    </w:p>
    <w:p w:rsidR="00714A7E" w:rsidRPr="00AD1F56" w:rsidRDefault="00714A7E" w:rsidP="00BD668A">
      <w:pPr>
        <w:spacing w:line="240" w:lineRule="auto"/>
        <w:jc w:val="right"/>
        <w:rPr>
          <w:rFonts w:asciiTheme="majorBidi" w:hAnsiTheme="majorBidi" w:cstheme="majorBidi"/>
        </w:rPr>
      </w:pPr>
      <w:r w:rsidRPr="00AD1F56">
        <w:rPr>
          <w:rFonts w:asciiTheme="majorBidi" w:hAnsiTheme="majorBidi" w:cstheme="majorBidi"/>
        </w:rPr>
        <w:t xml:space="preserve">Glover, David and Cora Kaplan. </w:t>
      </w:r>
      <w:r w:rsidRPr="00AD1F56">
        <w:rPr>
          <w:rFonts w:asciiTheme="majorBidi" w:hAnsiTheme="majorBidi" w:cstheme="majorBidi"/>
          <w:i/>
          <w:iCs/>
        </w:rPr>
        <w:t>Genders</w:t>
      </w:r>
      <w:r w:rsidRPr="00AD1F56">
        <w:rPr>
          <w:rFonts w:asciiTheme="majorBidi" w:hAnsiTheme="majorBidi" w:cstheme="majorBidi"/>
        </w:rPr>
        <w:t>. 2000.</w:t>
      </w:r>
    </w:p>
    <w:p w:rsidR="0002555C" w:rsidRPr="00AD1F56" w:rsidRDefault="0002555C" w:rsidP="00BD668A">
      <w:pPr>
        <w:spacing w:line="240" w:lineRule="auto"/>
        <w:jc w:val="right"/>
        <w:rPr>
          <w:rFonts w:asciiTheme="majorBidi" w:hAnsiTheme="majorBidi" w:cstheme="majorBidi"/>
        </w:rPr>
      </w:pPr>
      <w:r w:rsidRPr="00AD1F56">
        <w:rPr>
          <w:rFonts w:asciiTheme="majorBidi" w:hAnsiTheme="majorBidi" w:cstheme="majorBidi"/>
        </w:rPr>
        <w:t xml:space="preserve">Tyson, Lois. </w:t>
      </w:r>
      <w:r w:rsidRPr="00AD1F56">
        <w:rPr>
          <w:rFonts w:asciiTheme="majorBidi" w:hAnsiTheme="majorBidi" w:cstheme="majorBidi"/>
          <w:i/>
          <w:iCs/>
        </w:rPr>
        <w:t>Critical Theory Today: A User-Friendly Guide</w:t>
      </w:r>
      <w:r w:rsidRPr="00AD1F56">
        <w:rPr>
          <w:rFonts w:asciiTheme="majorBidi" w:hAnsiTheme="majorBidi" w:cstheme="majorBidi"/>
        </w:rPr>
        <w:t>.1999.</w:t>
      </w:r>
    </w:p>
    <w:p w:rsidR="00433B09" w:rsidRPr="00AD1F56" w:rsidRDefault="0002555C" w:rsidP="007D67A8">
      <w:pPr>
        <w:spacing w:line="240" w:lineRule="auto"/>
        <w:jc w:val="right"/>
        <w:rPr>
          <w:rFonts w:asciiTheme="majorBidi" w:hAnsiTheme="majorBidi" w:cstheme="majorBidi"/>
        </w:rPr>
      </w:pPr>
      <w:r w:rsidRPr="00AD1F56">
        <w:rPr>
          <w:rFonts w:asciiTheme="majorBidi" w:hAnsiTheme="majorBidi" w:cstheme="majorBidi"/>
        </w:rPr>
        <w:t xml:space="preserve">Green, Keith and Jill </w:t>
      </w:r>
      <w:proofErr w:type="spellStart"/>
      <w:r w:rsidRPr="00AD1F56">
        <w:rPr>
          <w:rFonts w:asciiTheme="majorBidi" w:hAnsiTheme="majorBidi" w:cstheme="majorBidi"/>
        </w:rPr>
        <w:t>LeBihan</w:t>
      </w:r>
      <w:proofErr w:type="spellEnd"/>
      <w:r w:rsidRPr="00AD1F56">
        <w:rPr>
          <w:rFonts w:asciiTheme="majorBidi" w:hAnsiTheme="majorBidi" w:cstheme="majorBidi"/>
        </w:rPr>
        <w:t xml:space="preserve">. </w:t>
      </w:r>
      <w:r w:rsidRPr="00AD1F56">
        <w:rPr>
          <w:rFonts w:asciiTheme="majorBidi" w:hAnsiTheme="majorBidi" w:cstheme="majorBidi"/>
          <w:i/>
          <w:iCs/>
        </w:rPr>
        <w:t>Critical Theory and Practice</w:t>
      </w:r>
      <w:r w:rsidRPr="00AD1F56">
        <w:rPr>
          <w:rFonts w:asciiTheme="majorBidi" w:hAnsiTheme="majorBidi" w:cstheme="majorBidi"/>
        </w:rPr>
        <w:t>.2000.</w:t>
      </w:r>
    </w:p>
    <w:p w:rsidR="00C4763D" w:rsidRDefault="009A2521" w:rsidP="00C4763D">
      <w:pPr>
        <w:spacing w:line="240" w:lineRule="auto"/>
        <w:jc w:val="right"/>
        <w:rPr>
          <w:rFonts w:asciiTheme="majorBidi" w:hAnsiTheme="majorBidi" w:cstheme="majorBidi"/>
          <w:b/>
          <w:bCs/>
          <w:sz w:val="18"/>
          <w:szCs w:val="18"/>
        </w:rPr>
      </w:pPr>
      <w:proofErr w:type="spellStart"/>
      <w:r w:rsidRPr="00AD1F56">
        <w:rPr>
          <w:rFonts w:asciiTheme="majorBidi" w:hAnsiTheme="majorBidi" w:cstheme="majorBidi"/>
        </w:rPr>
        <w:t>Wolfreys</w:t>
      </w:r>
      <w:proofErr w:type="spellEnd"/>
      <w:r w:rsidRPr="00AD1F56">
        <w:rPr>
          <w:rFonts w:asciiTheme="majorBidi" w:hAnsiTheme="majorBidi" w:cstheme="majorBidi"/>
        </w:rPr>
        <w:t xml:space="preserve">, </w:t>
      </w:r>
      <w:proofErr w:type="spellStart"/>
      <w:r w:rsidRPr="00AD1F56">
        <w:rPr>
          <w:rFonts w:asciiTheme="majorBidi" w:hAnsiTheme="majorBidi" w:cstheme="majorBidi"/>
        </w:rPr>
        <w:t>Julians</w:t>
      </w:r>
      <w:proofErr w:type="spellEnd"/>
      <w:r w:rsidRPr="00AD1F56">
        <w:rPr>
          <w:rFonts w:asciiTheme="majorBidi" w:hAnsiTheme="majorBidi" w:cstheme="majorBidi"/>
        </w:rPr>
        <w:t xml:space="preserve">. ed. </w:t>
      </w:r>
      <w:r w:rsidRPr="00AD1F56">
        <w:rPr>
          <w:rFonts w:asciiTheme="majorBidi" w:hAnsiTheme="majorBidi" w:cstheme="majorBidi"/>
          <w:i/>
          <w:iCs/>
        </w:rPr>
        <w:t>Introducing Criticism at the 21</w:t>
      </w:r>
      <w:r w:rsidRPr="00AD1F56">
        <w:rPr>
          <w:rFonts w:asciiTheme="majorBidi" w:hAnsiTheme="majorBidi" w:cstheme="majorBidi"/>
          <w:i/>
          <w:iCs/>
          <w:vertAlign w:val="superscript"/>
        </w:rPr>
        <w:t xml:space="preserve">th </w:t>
      </w:r>
      <w:r w:rsidRPr="00AD1F56">
        <w:rPr>
          <w:rFonts w:asciiTheme="majorBidi" w:hAnsiTheme="majorBidi" w:cstheme="majorBidi"/>
          <w:i/>
          <w:iCs/>
        </w:rPr>
        <w:t>Century</w:t>
      </w:r>
      <w:r w:rsidRPr="00AD1F56">
        <w:rPr>
          <w:rFonts w:asciiTheme="majorBidi" w:hAnsiTheme="majorBidi" w:cstheme="majorBidi"/>
        </w:rPr>
        <w:t>.2002.</w:t>
      </w:r>
    </w:p>
    <w:p w:rsidR="00433B09" w:rsidRPr="00C4763D" w:rsidRDefault="00433B09" w:rsidP="00C4763D">
      <w:pPr>
        <w:spacing w:line="240" w:lineRule="auto"/>
        <w:jc w:val="right"/>
        <w:rPr>
          <w:rFonts w:asciiTheme="majorBidi" w:hAnsiTheme="majorBidi" w:cstheme="majorBidi"/>
          <w:b/>
          <w:bCs/>
          <w:sz w:val="18"/>
          <w:szCs w:val="18"/>
        </w:rPr>
      </w:pPr>
      <w:r w:rsidRPr="00C4763D">
        <w:rPr>
          <w:rFonts w:asciiTheme="majorBidi" w:hAnsiTheme="majorBidi" w:cstheme="majorBidi"/>
          <w:b/>
          <w:bCs/>
          <w:sz w:val="18"/>
          <w:szCs w:val="18"/>
        </w:rPr>
        <w:t>Grading:</w:t>
      </w:r>
    </w:p>
    <w:tbl>
      <w:tblPr>
        <w:tblStyle w:val="TableGrid"/>
        <w:bidiVisual/>
        <w:tblW w:w="0" w:type="auto"/>
        <w:jc w:val="center"/>
        <w:tblInd w:w="6015" w:type="dxa"/>
        <w:tblLook w:val="04A0" w:firstRow="1" w:lastRow="0" w:firstColumn="1" w:lastColumn="0" w:noHBand="0" w:noVBand="1"/>
      </w:tblPr>
      <w:tblGrid>
        <w:gridCol w:w="3227"/>
      </w:tblGrid>
      <w:tr w:rsidR="00433B09" w:rsidRPr="00433B09" w:rsidTr="005C6CFF">
        <w:trPr>
          <w:jc w:val="center"/>
        </w:trPr>
        <w:tc>
          <w:tcPr>
            <w:tcW w:w="3227" w:type="dxa"/>
          </w:tcPr>
          <w:p w:rsidR="00433B09" w:rsidRPr="00433B09" w:rsidRDefault="00433B09" w:rsidP="00C4763D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33B09">
              <w:rPr>
                <w:rFonts w:asciiTheme="majorBidi" w:hAnsiTheme="majorBidi" w:cstheme="majorBidi"/>
                <w:sz w:val="18"/>
                <w:szCs w:val="18"/>
              </w:rPr>
              <w:t xml:space="preserve">Final Exam:        </w:t>
            </w:r>
            <w:r w:rsidR="005C6CFF">
              <w:rPr>
                <w:rFonts w:asciiTheme="majorBidi" w:hAnsiTheme="majorBidi" w:cstheme="majorBidi"/>
                <w:sz w:val="18"/>
                <w:szCs w:val="18"/>
              </w:rPr>
              <w:t xml:space="preserve">                   </w:t>
            </w:r>
            <w:r w:rsidRPr="00433B09">
              <w:rPr>
                <w:rFonts w:asciiTheme="majorBidi" w:hAnsiTheme="majorBidi" w:cstheme="majorBidi"/>
                <w:sz w:val="18"/>
                <w:szCs w:val="18"/>
              </w:rPr>
              <w:t>10/20</w:t>
            </w:r>
          </w:p>
        </w:tc>
      </w:tr>
      <w:tr w:rsidR="00433B09" w:rsidRPr="00433B09" w:rsidTr="005C6CFF">
        <w:trPr>
          <w:jc w:val="center"/>
        </w:trPr>
        <w:tc>
          <w:tcPr>
            <w:tcW w:w="3227" w:type="dxa"/>
          </w:tcPr>
          <w:p w:rsidR="00433B09" w:rsidRPr="00433B09" w:rsidRDefault="00433B09" w:rsidP="00C4763D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33B09">
              <w:rPr>
                <w:rFonts w:asciiTheme="majorBidi" w:hAnsiTheme="majorBidi" w:cstheme="majorBidi"/>
                <w:sz w:val="18"/>
                <w:szCs w:val="18"/>
              </w:rPr>
              <w:t xml:space="preserve">Term Paper:         </w:t>
            </w:r>
            <w:r w:rsidR="005C6CFF">
              <w:rPr>
                <w:rFonts w:asciiTheme="majorBidi" w:hAnsiTheme="majorBidi" w:cstheme="majorBidi"/>
                <w:sz w:val="18"/>
                <w:szCs w:val="18"/>
              </w:rPr>
              <w:t xml:space="preserve">                  </w:t>
            </w:r>
            <w:r w:rsidRPr="00433B09">
              <w:rPr>
                <w:rFonts w:asciiTheme="majorBidi" w:hAnsiTheme="majorBidi" w:cstheme="majorBidi"/>
                <w:sz w:val="18"/>
                <w:szCs w:val="18"/>
              </w:rPr>
              <w:t>4/20</w:t>
            </w:r>
          </w:p>
        </w:tc>
      </w:tr>
      <w:tr w:rsidR="00433B09" w:rsidRPr="00433B09" w:rsidTr="005C6CFF">
        <w:trPr>
          <w:jc w:val="center"/>
        </w:trPr>
        <w:tc>
          <w:tcPr>
            <w:tcW w:w="3227" w:type="dxa"/>
          </w:tcPr>
          <w:p w:rsidR="00433B09" w:rsidRPr="00433B09" w:rsidRDefault="00433B09" w:rsidP="00C4763D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33B09">
              <w:rPr>
                <w:rFonts w:asciiTheme="majorBidi" w:hAnsiTheme="majorBidi" w:cstheme="majorBidi"/>
                <w:sz w:val="18"/>
                <w:szCs w:val="18"/>
              </w:rPr>
              <w:t xml:space="preserve">Class Presentations:    </w:t>
            </w:r>
            <w:r w:rsidR="005C6CFF">
              <w:rPr>
                <w:rFonts w:asciiTheme="majorBidi" w:hAnsiTheme="majorBidi" w:cstheme="majorBidi"/>
                <w:sz w:val="18"/>
                <w:szCs w:val="18"/>
              </w:rPr>
              <w:t xml:space="preserve">           </w:t>
            </w:r>
            <w:r w:rsidRPr="00433B09">
              <w:rPr>
                <w:rFonts w:asciiTheme="majorBidi" w:hAnsiTheme="majorBidi" w:cstheme="majorBidi"/>
                <w:sz w:val="18"/>
                <w:szCs w:val="18"/>
              </w:rPr>
              <w:t>5/20</w:t>
            </w:r>
          </w:p>
        </w:tc>
      </w:tr>
      <w:tr w:rsidR="00433B09" w:rsidRPr="00433B09" w:rsidTr="005C6CFF">
        <w:trPr>
          <w:trHeight w:val="223"/>
          <w:jc w:val="center"/>
        </w:trPr>
        <w:tc>
          <w:tcPr>
            <w:tcW w:w="3227" w:type="dxa"/>
          </w:tcPr>
          <w:p w:rsidR="00433B09" w:rsidRPr="00433B09" w:rsidRDefault="00433B09" w:rsidP="005C6CFF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433B09">
              <w:rPr>
                <w:rFonts w:asciiTheme="majorBidi" w:hAnsiTheme="majorBidi" w:cstheme="majorBidi"/>
                <w:sz w:val="18"/>
                <w:szCs w:val="18"/>
              </w:rPr>
              <w:t xml:space="preserve">Class Participation:      </w:t>
            </w:r>
            <w:r w:rsidR="005C6CFF">
              <w:rPr>
                <w:rFonts w:asciiTheme="majorBidi" w:hAnsiTheme="majorBidi" w:cstheme="majorBidi"/>
                <w:sz w:val="18"/>
                <w:szCs w:val="18"/>
              </w:rPr>
              <w:t xml:space="preserve">          </w:t>
            </w:r>
            <w:r w:rsidRPr="00433B09">
              <w:rPr>
                <w:rFonts w:asciiTheme="majorBidi" w:hAnsiTheme="majorBidi" w:cstheme="majorBidi"/>
                <w:sz w:val="18"/>
                <w:szCs w:val="18"/>
              </w:rPr>
              <w:t>1/20</w:t>
            </w:r>
          </w:p>
        </w:tc>
      </w:tr>
    </w:tbl>
    <w:p w:rsidR="002400F3" w:rsidRPr="002400F3" w:rsidRDefault="002400F3" w:rsidP="002400F3">
      <w:pPr>
        <w:spacing w:line="240" w:lineRule="auto"/>
        <w:jc w:val="right"/>
        <w:rPr>
          <w:rFonts w:asciiTheme="majorBidi" w:hAnsiTheme="majorBidi" w:cstheme="majorBidi"/>
          <w:sz w:val="18"/>
          <w:szCs w:val="18"/>
          <w:rtl/>
        </w:rPr>
      </w:pPr>
      <w:r>
        <w:rPr>
          <w:rFonts w:asciiTheme="majorBidi" w:hAnsiTheme="majorBidi" w:cstheme="majorBidi" w:hint="cs"/>
          <w:sz w:val="18"/>
          <w:szCs w:val="18"/>
          <w:rtl/>
        </w:rPr>
        <w:t xml:space="preserve">         </w:t>
      </w:r>
    </w:p>
    <w:p w:rsidR="002400F3" w:rsidRDefault="002400F3" w:rsidP="00381C93">
      <w:pPr>
        <w:spacing w:line="240" w:lineRule="auto"/>
        <w:jc w:val="right"/>
        <w:rPr>
          <w:rFonts w:asciiTheme="majorBidi" w:hAnsiTheme="majorBidi" w:cstheme="majorBidi"/>
          <w:b/>
          <w:bCs/>
          <w:sz w:val="18"/>
          <w:szCs w:val="18"/>
          <w:u w:val="single"/>
        </w:rPr>
      </w:pPr>
    </w:p>
    <w:p w:rsidR="00381C93" w:rsidRDefault="00381C93" w:rsidP="008E3513">
      <w:pPr>
        <w:spacing w:line="240" w:lineRule="auto"/>
        <w:jc w:val="right"/>
        <w:rPr>
          <w:rFonts w:asciiTheme="majorBidi" w:hAnsiTheme="majorBidi" w:cstheme="majorBidi"/>
          <w:i/>
          <w:iCs/>
          <w:sz w:val="18"/>
          <w:szCs w:val="18"/>
          <w:rtl/>
        </w:rPr>
      </w:pPr>
    </w:p>
    <w:p w:rsidR="00FA1E10" w:rsidRPr="00FA1E10" w:rsidRDefault="00FA1E10" w:rsidP="00065F2A">
      <w:pPr>
        <w:spacing w:line="240" w:lineRule="auto"/>
        <w:jc w:val="right"/>
        <w:rPr>
          <w:rFonts w:asciiTheme="majorBidi" w:hAnsiTheme="majorBidi" w:cstheme="majorBidi"/>
          <w:b/>
          <w:bCs/>
          <w:i/>
          <w:iCs/>
          <w:sz w:val="18"/>
          <w:szCs w:val="18"/>
        </w:rPr>
      </w:pPr>
      <w:bookmarkStart w:id="0" w:name="_GoBack"/>
      <w:r w:rsidRPr="00FA1E10">
        <w:rPr>
          <w:rFonts w:asciiTheme="majorBidi" w:hAnsiTheme="majorBidi" w:cs="Times New Roman"/>
          <w:b/>
          <w:bCs/>
          <w:i/>
          <w:iCs/>
          <w:sz w:val="18"/>
          <w:szCs w:val="18"/>
          <w:rtl/>
        </w:rPr>
        <w:t>. "</w:t>
      </w:r>
      <w:r w:rsidRPr="00FA1E10">
        <w:rPr>
          <w:rFonts w:asciiTheme="majorBidi" w:hAnsiTheme="majorBidi" w:cstheme="majorBidi"/>
          <w:b/>
          <w:bCs/>
          <w:i/>
          <w:iCs/>
          <w:sz w:val="18"/>
          <w:szCs w:val="18"/>
        </w:rPr>
        <w:t>Reading Literary Texts: The Convergence of Linguistic Methods and Literary approaches</w:t>
      </w:r>
      <w:r w:rsidRPr="00FA1E10">
        <w:rPr>
          <w:rFonts w:asciiTheme="majorBidi" w:hAnsiTheme="majorBidi" w:cs="Times New Roman"/>
          <w:b/>
          <w:bCs/>
          <w:i/>
          <w:iCs/>
          <w:sz w:val="18"/>
          <w:szCs w:val="18"/>
          <w:rtl/>
        </w:rPr>
        <w:t xml:space="preserve">" </w:t>
      </w:r>
    </w:p>
    <w:bookmarkEnd w:id="0"/>
    <w:p w:rsidR="00381C93" w:rsidRPr="008E3513" w:rsidRDefault="00FA1E10" w:rsidP="00FA1E10">
      <w:pPr>
        <w:spacing w:line="240" w:lineRule="auto"/>
        <w:jc w:val="right"/>
        <w:rPr>
          <w:rFonts w:asciiTheme="majorBidi" w:hAnsiTheme="majorBidi" w:cstheme="majorBidi"/>
          <w:b/>
          <w:bCs/>
          <w:i/>
          <w:iCs/>
          <w:sz w:val="18"/>
          <w:szCs w:val="18"/>
        </w:rPr>
      </w:pPr>
      <w:r w:rsidRPr="00FA1E10">
        <w:rPr>
          <w:rFonts w:asciiTheme="majorBidi" w:hAnsiTheme="majorBidi" w:cs="Times New Roman"/>
          <w:b/>
          <w:bCs/>
          <w:i/>
          <w:iCs/>
          <w:sz w:val="18"/>
          <w:szCs w:val="18"/>
          <w:rtl/>
        </w:rPr>
        <w:t>.“</w:t>
      </w:r>
      <w:r w:rsidRPr="00FA1E10">
        <w:rPr>
          <w:rFonts w:asciiTheme="majorBidi" w:hAnsiTheme="majorBidi" w:cstheme="majorBidi"/>
          <w:b/>
          <w:bCs/>
          <w:i/>
          <w:iCs/>
          <w:sz w:val="18"/>
          <w:szCs w:val="18"/>
        </w:rPr>
        <w:t>A CDA Reading of Toni Morrison's novel Sula (1973): "Circles and circles" of Subjectivities as Acts of Politics</w:t>
      </w:r>
      <w:r w:rsidRPr="00FA1E10">
        <w:rPr>
          <w:rFonts w:asciiTheme="majorBidi" w:hAnsiTheme="majorBidi" w:cs="Times New Roman"/>
          <w:b/>
          <w:bCs/>
          <w:i/>
          <w:iCs/>
          <w:sz w:val="18"/>
          <w:szCs w:val="18"/>
          <w:rtl/>
        </w:rPr>
        <w:t xml:space="preserve"> ”</w:t>
      </w:r>
    </w:p>
    <w:p w:rsidR="001908B1" w:rsidRDefault="001908B1" w:rsidP="001908B1">
      <w:pPr>
        <w:spacing w:line="240" w:lineRule="auto"/>
        <w:jc w:val="right"/>
        <w:rPr>
          <w:rFonts w:asciiTheme="majorBidi" w:hAnsiTheme="majorBidi" w:cstheme="majorBidi"/>
          <w:b/>
          <w:bCs/>
          <w:sz w:val="18"/>
          <w:szCs w:val="18"/>
        </w:rPr>
      </w:pPr>
      <w:r w:rsidRPr="008E3513">
        <w:rPr>
          <w:rFonts w:asciiTheme="majorBidi" w:hAnsiTheme="majorBidi" w:cstheme="majorBidi"/>
          <w:b/>
          <w:bCs/>
          <w:i/>
          <w:iCs/>
          <w:sz w:val="18"/>
          <w:szCs w:val="18"/>
        </w:rPr>
        <w:t xml:space="preserve"> </w:t>
      </w:r>
      <w:r w:rsidRPr="005C7284">
        <w:rPr>
          <w:rFonts w:asciiTheme="majorBidi" w:hAnsiTheme="majorBidi" w:cstheme="majorBidi"/>
          <w:b/>
          <w:bCs/>
          <w:i/>
          <w:iCs/>
          <w:sz w:val="18"/>
          <w:szCs w:val="18"/>
        </w:rPr>
        <w:t xml:space="preserve"> </w:t>
      </w:r>
    </w:p>
    <w:p w:rsidR="001908B1" w:rsidRDefault="001908B1" w:rsidP="005923CF">
      <w:pPr>
        <w:spacing w:line="240" w:lineRule="auto"/>
        <w:jc w:val="right"/>
        <w:rPr>
          <w:rFonts w:asciiTheme="majorBidi" w:hAnsiTheme="majorBidi" w:cstheme="majorBidi"/>
          <w:sz w:val="18"/>
          <w:szCs w:val="18"/>
          <w:rtl/>
        </w:rPr>
      </w:pPr>
    </w:p>
    <w:p w:rsidR="001908B1" w:rsidRPr="00A15DAC" w:rsidRDefault="001908B1" w:rsidP="005923CF">
      <w:pPr>
        <w:spacing w:line="240" w:lineRule="auto"/>
        <w:jc w:val="right"/>
        <w:rPr>
          <w:rFonts w:asciiTheme="majorBidi" w:hAnsiTheme="majorBidi" w:cstheme="majorBidi"/>
          <w:sz w:val="18"/>
          <w:szCs w:val="18"/>
        </w:rPr>
      </w:pPr>
    </w:p>
    <w:p w:rsidR="005923CF" w:rsidRPr="005923CF" w:rsidRDefault="00A15DAC" w:rsidP="00A15DAC">
      <w:pPr>
        <w:spacing w:line="240" w:lineRule="auto"/>
        <w:jc w:val="right"/>
        <w:rPr>
          <w:rFonts w:asciiTheme="majorBidi" w:hAnsiTheme="majorBidi" w:cstheme="majorBidi"/>
          <w:sz w:val="18"/>
          <w:szCs w:val="18"/>
          <w:rtl/>
        </w:rPr>
      </w:pPr>
      <w:r>
        <w:rPr>
          <w:rFonts w:asciiTheme="majorBidi" w:hAnsiTheme="majorBidi" w:cstheme="majorBidi"/>
          <w:sz w:val="18"/>
          <w:szCs w:val="18"/>
        </w:rPr>
        <w:t xml:space="preserve">                                                              </w:t>
      </w:r>
    </w:p>
    <w:p w:rsidR="00BA1B89" w:rsidRPr="00BA1B89" w:rsidRDefault="00BA1B89" w:rsidP="00BA1B89">
      <w:pPr>
        <w:spacing w:line="240" w:lineRule="auto"/>
        <w:ind w:left="360"/>
        <w:jc w:val="right"/>
        <w:rPr>
          <w:rFonts w:asciiTheme="majorBidi" w:hAnsiTheme="majorBidi" w:cstheme="majorBidi"/>
          <w:b/>
          <w:bCs/>
          <w:sz w:val="18"/>
          <w:szCs w:val="18"/>
        </w:rPr>
      </w:pPr>
    </w:p>
    <w:sectPr w:rsidR="00BA1B89" w:rsidRPr="00BA1B89" w:rsidSect="0095467E">
      <w:pgSz w:w="11906" w:h="16838"/>
      <w:pgMar w:top="709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haparral Pro Light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Nueva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11679"/>
    <w:multiLevelType w:val="hybridMultilevel"/>
    <w:tmpl w:val="B212E5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B89"/>
    <w:rsid w:val="00011C08"/>
    <w:rsid w:val="0002555C"/>
    <w:rsid w:val="00065F2A"/>
    <w:rsid w:val="00127A9F"/>
    <w:rsid w:val="00171F6B"/>
    <w:rsid w:val="001908B1"/>
    <w:rsid w:val="001F1622"/>
    <w:rsid w:val="001F2EEB"/>
    <w:rsid w:val="00215B5B"/>
    <w:rsid w:val="002400F3"/>
    <w:rsid w:val="002B455C"/>
    <w:rsid w:val="002D4B15"/>
    <w:rsid w:val="002E1A62"/>
    <w:rsid w:val="00340466"/>
    <w:rsid w:val="00381C93"/>
    <w:rsid w:val="003A7A7D"/>
    <w:rsid w:val="003C7E65"/>
    <w:rsid w:val="003F6680"/>
    <w:rsid w:val="00411DF0"/>
    <w:rsid w:val="00433B09"/>
    <w:rsid w:val="004A422A"/>
    <w:rsid w:val="004C4658"/>
    <w:rsid w:val="00526771"/>
    <w:rsid w:val="005923CF"/>
    <w:rsid w:val="005B3F52"/>
    <w:rsid w:val="005C2252"/>
    <w:rsid w:val="005C6CFF"/>
    <w:rsid w:val="005C7284"/>
    <w:rsid w:val="00603AE3"/>
    <w:rsid w:val="00640BC8"/>
    <w:rsid w:val="00714A7E"/>
    <w:rsid w:val="00730284"/>
    <w:rsid w:val="0074299A"/>
    <w:rsid w:val="00783045"/>
    <w:rsid w:val="007D67A8"/>
    <w:rsid w:val="00800BDE"/>
    <w:rsid w:val="00827565"/>
    <w:rsid w:val="008A73A2"/>
    <w:rsid w:val="008E3513"/>
    <w:rsid w:val="00944019"/>
    <w:rsid w:val="009470CA"/>
    <w:rsid w:val="0095467E"/>
    <w:rsid w:val="009975FF"/>
    <w:rsid w:val="009A2521"/>
    <w:rsid w:val="009C245A"/>
    <w:rsid w:val="00A15DAC"/>
    <w:rsid w:val="00A66CB8"/>
    <w:rsid w:val="00AD1F56"/>
    <w:rsid w:val="00AF132C"/>
    <w:rsid w:val="00B57D1B"/>
    <w:rsid w:val="00BA1B89"/>
    <w:rsid w:val="00BD668A"/>
    <w:rsid w:val="00C2508B"/>
    <w:rsid w:val="00C4763D"/>
    <w:rsid w:val="00CA68AC"/>
    <w:rsid w:val="00CA7ED8"/>
    <w:rsid w:val="00CB2B5B"/>
    <w:rsid w:val="00CD5445"/>
    <w:rsid w:val="00D16F96"/>
    <w:rsid w:val="00D53C58"/>
    <w:rsid w:val="00D65C06"/>
    <w:rsid w:val="00DA05ED"/>
    <w:rsid w:val="00E134A6"/>
    <w:rsid w:val="00FA1E10"/>
    <w:rsid w:val="00FB3918"/>
    <w:rsid w:val="00FC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B89"/>
    <w:pPr>
      <w:ind w:left="720"/>
      <w:contextualSpacing/>
    </w:pPr>
  </w:style>
  <w:style w:type="table" w:styleId="TableGrid">
    <w:name w:val="Table Grid"/>
    <w:basedOn w:val="TableNormal"/>
    <w:uiPriority w:val="59"/>
    <w:rsid w:val="00433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B89"/>
    <w:pPr>
      <w:ind w:left="720"/>
      <w:contextualSpacing/>
    </w:pPr>
  </w:style>
  <w:style w:type="table" w:styleId="TableGrid">
    <w:name w:val="Table Grid"/>
    <w:basedOn w:val="TableNormal"/>
    <w:uiPriority w:val="59"/>
    <w:rsid w:val="00433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Novin Pendar</cp:lastModifiedBy>
  <cp:revision>68</cp:revision>
  <cp:lastPrinted>2014-09-13T21:32:00Z</cp:lastPrinted>
  <dcterms:created xsi:type="dcterms:W3CDTF">2014-09-13T14:40:00Z</dcterms:created>
  <dcterms:modified xsi:type="dcterms:W3CDTF">2014-09-18T12:14:00Z</dcterms:modified>
</cp:coreProperties>
</file>