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C3" w:rsidRPr="00F96BC3" w:rsidRDefault="00F96BC3" w:rsidP="00F96BC3">
      <w:pPr>
        <w:spacing w:line="240" w:lineRule="auto"/>
        <w:jc w:val="right"/>
        <w:rPr>
          <w:rFonts w:ascii="Script MT Bold" w:hAnsi="Script MT Bold" w:cstheme="majorBidi" w:hint="cs"/>
          <w:sz w:val="24"/>
          <w:szCs w:val="24"/>
          <w:rtl/>
        </w:rPr>
      </w:pPr>
      <w:r w:rsidRPr="00F96BC3">
        <w:rPr>
          <w:rFonts w:ascii="Trajan Pro" w:hAnsi="Trajan Pro" w:cstheme="majorBidi"/>
        </w:rPr>
        <w:t>European Literature Syllabus</w:t>
      </w:r>
      <w:r>
        <w:rPr>
          <w:rFonts w:ascii="Script MT Bold" w:hAnsi="Script MT Bold" w:cstheme="majorBidi"/>
          <w:sz w:val="24"/>
          <w:szCs w:val="24"/>
        </w:rPr>
        <w:t xml:space="preserve"> </w:t>
      </w:r>
      <w:r w:rsidRPr="00F96BC3">
        <w:rPr>
          <w:rFonts w:ascii="Script MT Bold" w:hAnsi="Script MT Bold" w:cstheme="majorBidi"/>
          <w:sz w:val="24"/>
          <w:szCs w:val="24"/>
        </w:rPr>
        <w:t xml:space="preserve">                                        </w:t>
      </w:r>
      <w:r w:rsidRPr="00F96BC3">
        <w:rPr>
          <w:rFonts w:ascii="Script MT Bold" w:hAnsi="Script MT Bold" w:cstheme="majorBidi"/>
          <w:sz w:val="24"/>
          <w:szCs w:val="24"/>
        </w:rPr>
        <w:t xml:space="preserve">Instructor: </w:t>
      </w:r>
      <w:proofErr w:type="spellStart"/>
      <w:r w:rsidRPr="00F96BC3">
        <w:rPr>
          <w:rFonts w:ascii="Script MT Bold" w:hAnsi="Script MT Bold" w:cstheme="majorBidi"/>
          <w:sz w:val="24"/>
          <w:szCs w:val="24"/>
        </w:rPr>
        <w:t>Erfan</w:t>
      </w:r>
      <w:proofErr w:type="spellEnd"/>
      <w:r w:rsidRPr="00F96BC3">
        <w:rPr>
          <w:rFonts w:ascii="Script MT Bold" w:hAnsi="Script MT Bold" w:cstheme="majorBidi"/>
          <w:sz w:val="24"/>
          <w:szCs w:val="24"/>
        </w:rPr>
        <w:t xml:space="preserve"> </w:t>
      </w:r>
      <w:proofErr w:type="spellStart"/>
      <w:r w:rsidRPr="00F96BC3">
        <w:rPr>
          <w:rFonts w:ascii="Script MT Bold" w:hAnsi="Script MT Bold" w:cstheme="majorBidi"/>
          <w:sz w:val="24"/>
          <w:szCs w:val="24"/>
        </w:rPr>
        <w:t>Rajabi</w:t>
      </w:r>
      <w:bookmarkStart w:id="0" w:name="_GoBack"/>
      <w:bookmarkEnd w:id="0"/>
      <w:proofErr w:type="spellEnd"/>
    </w:p>
    <w:p w:rsidR="00F96BC3" w:rsidRDefault="00F96BC3" w:rsidP="00F96BC3">
      <w:pPr>
        <w:pBdr>
          <w:bottom w:val="single" w:sz="4" w:space="1" w:color="auto"/>
        </w:pBdr>
        <w:spacing w:line="240" w:lineRule="auto"/>
        <w:jc w:val="right"/>
        <w:rPr>
          <w:rFonts w:ascii="Brush Script Std" w:hAnsi="Brush Script Std" w:cstheme="majorBidi"/>
        </w:rPr>
      </w:pPr>
      <w:r w:rsidRPr="00F96BC3">
        <w:rPr>
          <w:rFonts w:ascii="Brush Script Std" w:hAnsi="Brush Script Std" w:cstheme="majorBidi"/>
        </w:rPr>
        <w:t>MA English Literature Students</w:t>
      </w:r>
      <w:r>
        <w:rPr>
          <w:rFonts w:ascii="Brush Script Std" w:hAnsi="Brush Script Std" w:cstheme="majorBidi"/>
        </w:rPr>
        <w:t xml:space="preserve">, </w:t>
      </w:r>
    </w:p>
    <w:p w:rsidR="00F96BC3" w:rsidRPr="00F96BC3" w:rsidRDefault="00F96BC3" w:rsidP="00F96BC3">
      <w:pPr>
        <w:pBdr>
          <w:bottom w:val="single" w:sz="4" w:space="1" w:color="auto"/>
        </w:pBdr>
        <w:spacing w:line="240" w:lineRule="auto"/>
        <w:jc w:val="right"/>
        <w:rPr>
          <w:rFonts w:asciiTheme="majorBidi" w:hAnsiTheme="majorBidi" w:cstheme="majorBidi"/>
        </w:rPr>
      </w:pPr>
      <w:proofErr w:type="gramStart"/>
      <w:r>
        <w:rPr>
          <w:rFonts w:ascii="Brush Script Std" w:hAnsi="Brush Script Std" w:cstheme="majorBidi"/>
        </w:rPr>
        <w:t>English Department, UOK.</w:t>
      </w:r>
      <w:proofErr w:type="gramEnd"/>
      <w:r w:rsidRPr="00F96BC3">
        <w:rPr>
          <w:rFonts w:ascii="Brush Script Std" w:hAnsi="Brush Script Std" w:cstheme="majorBidi"/>
        </w:rPr>
        <w:t xml:space="preserve">                                                   </w:t>
      </w:r>
      <w:r w:rsidRPr="00F96BC3">
        <w:rPr>
          <w:rFonts w:asciiTheme="majorBidi" w:hAnsiTheme="majorBidi" w:cstheme="majorBidi"/>
        </w:rPr>
        <w:t>Fall, 2014</w:t>
      </w:r>
    </w:p>
    <w:p w:rsidR="00F96BC3" w:rsidRDefault="00F96BC3" w:rsidP="00F96BC3">
      <w:pPr>
        <w:ind w:left="1106" w:firstLine="7110"/>
        <w:jc w:val="right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/>
        </w:rPr>
        <w:t xml:space="preserve">               </w:t>
      </w:r>
      <w:r w:rsidRPr="00AD574B">
        <w:rPr>
          <w:rFonts w:asciiTheme="majorBidi" w:hAnsiTheme="majorBidi" w:cstheme="majorBidi"/>
          <w:b/>
          <w:bCs/>
        </w:rPr>
        <w:t>Luigi Pirandello</w:t>
      </w:r>
      <w:r>
        <w:rPr>
          <w:rFonts w:asciiTheme="majorBidi" w:hAnsiTheme="majorBidi" w:cstheme="majorBidi"/>
        </w:rPr>
        <w:t xml:space="preserve">: </w:t>
      </w:r>
      <w:r w:rsidRPr="00F96BC3">
        <w:rPr>
          <w:rFonts w:asciiTheme="majorBidi" w:hAnsiTheme="majorBidi" w:cstheme="majorBidi"/>
          <w:i/>
          <w:iCs/>
        </w:rPr>
        <w:t>Six Characters in Search of an Author</w:t>
      </w:r>
    </w:p>
    <w:p w:rsidR="00874223" w:rsidRDefault="00F96BC3" w:rsidP="00874223">
      <w:pPr>
        <w:ind w:left="1106"/>
        <w:jc w:val="right"/>
        <w:rPr>
          <w:rFonts w:asciiTheme="majorBidi" w:hAnsiTheme="majorBidi" w:cstheme="majorBidi" w:hint="cs"/>
          <w:rtl/>
        </w:rPr>
      </w:pPr>
      <w:proofErr w:type="spellStart"/>
      <w:r w:rsidRPr="00AD574B">
        <w:rPr>
          <w:rFonts w:asciiTheme="majorBidi" w:hAnsiTheme="majorBidi" w:cstheme="majorBidi"/>
          <w:b/>
          <w:bCs/>
        </w:rPr>
        <w:t>Italo</w:t>
      </w:r>
      <w:proofErr w:type="spellEnd"/>
      <w:r w:rsidRPr="00AD574B">
        <w:rPr>
          <w:rFonts w:asciiTheme="majorBidi" w:hAnsiTheme="majorBidi" w:cstheme="majorBidi"/>
          <w:b/>
          <w:bCs/>
        </w:rPr>
        <w:t xml:space="preserve"> Calvino</w:t>
      </w:r>
      <w:r>
        <w:rPr>
          <w:rFonts w:asciiTheme="majorBidi" w:hAnsiTheme="majorBidi" w:cstheme="majorBidi"/>
        </w:rPr>
        <w:t xml:space="preserve">: </w:t>
      </w:r>
      <w:r w:rsidRPr="00F96BC3">
        <w:rPr>
          <w:rFonts w:asciiTheme="majorBidi" w:hAnsiTheme="majorBidi" w:cstheme="majorBidi"/>
          <w:i/>
          <w:iCs/>
        </w:rPr>
        <w:t xml:space="preserve">If on a </w:t>
      </w:r>
      <w:proofErr w:type="gramStart"/>
      <w:r w:rsidRPr="00F96BC3">
        <w:rPr>
          <w:rFonts w:asciiTheme="majorBidi" w:hAnsiTheme="majorBidi" w:cstheme="majorBidi"/>
          <w:i/>
          <w:iCs/>
        </w:rPr>
        <w:t>Winter's</w:t>
      </w:r>
      <w:proofErr w:type="gramEnd"/>
      <w:r w:rsidRPr="00F96BC3">
        <w:rPr>
          <w:rFonts w:asciiTheme="majorBidi" w:hAnsiTheme="majorBidi" w:cstheme="majorBidi"/>
          <w:i/>
          <w:iCs/>
        </w:rPr>
        <w:t xml:space="preserve"> Night a Traveller</w:t>
      </w:r>
    </w:p>
    <w:p w:rsidR="00874223" w:rsidRDefault="00874223" w:rsidP="00F96BC3">
      <w:pPr>
        <w:ind w:left="1106"/>
        <w:jc w:val="right"/>
        <w:rPr>
          <w:rFonts w:asciiTheme="majorBidi" w:hAnsiTheme="majorBidi" w:cstheme="majorBidi"/>
        </w:rPr>
      </w:pPr>
      <w:proofErr w:type="spellStart"/>
      <w:r w:rsidRPr="00AD574B">
        <w:rPr>
          <w:rFonts w:asciiTheme="majorBidi" w:hAnsiTheme="majorBidi" w:cstheme="majorBidi"/>
          <w:b/>
          <w:bCs/>
        </w:rPr>
        <w:t>Bertolt</w:t>
      </w:r>
      <w:proofErr w:type="spellEnd"/>
      <w:r w:rsidRPr="00AD574B">
        <w:rPr>
          <w:rFonts w:asciiTheme="majorBidi" w:hAnsiTheme="majorBidi" w:cstheme="majorBidi"/>
          <w:b/>
          <w:bCs/>
        </w:rPr>
        <w:t xml:space="preserve"> Brecht</w:t>
      </w:r>
      <w:r>
        <w:rPr>
          <w:rFonts w:asciiTheme="majorBidi" w:hAnsiTheme="majorBidi" w:cstheme="majorBidi"/>
        </w:rPr>
        <w:t xml:space="preserve">: </w:t>
      </w:r>
      <w:r w:rsidRPr="00874223">
        <w:rPr>
          <w:rFonts w:asciiTheme="majorBidi" w:hAnsiTheme="majorBidi" w:cstheme="majorBidi"/>
          <w:i/>
          <w:iCs/>
        </w:rPr>
        <w:t>Mother Courage and Her Children</w:t>
      </w:r>
      <w:r w:rsidR="00F96BC3" w:rsidRPr="00874223">
        <w:rPr>
          <w:rFonts w:asciiTheme="majorBidi" w:hAnsiTheme="majorBidi" w:cstheme="majorBidi"/>
          <w:i/>
          <w:iCs/>
        </w:rPr>
        <w:t xml:space="preserve"> </w:t>
      </w:r>
    </w:p>
    <w:p w:rsidR="00874223" w:rsidRDefault="00874223" w:rsidP="00F96BC3">
      <w:pPr>
        <w:ind w:left="1106"/>
        <w:jc w:val="right"/>
        <w:rPr>
          <w:rFonts w:asciiTheme="majorBidi" w:hAnsiTheme="majorBidi" w:cstheme="majorBidi"/>
        </w:rPr>
      </w:pPr>
      <w:r w:rsidRPr="00AD574B">
        <w:rPr>
          <w:rFonts w:asciiTheme="majorBidi" w:hAnsiTheme="majorBidi" w:cstheme="majorBidi"/>
          <w:b/>
          <w:bCs/>
        </w:rPr>
        <w:t>Anton Chekhov</w:t>
      </w:r>
      <w:r>
        <w:rPr>
          <w:rFonts w:asciiTheme="majorBidi" w:hAnsiTheme="majorBidi" w:cstheme="majorBidi"/>
        </w:rPr>
        <w:t xml:space="preserve">: </w:t>
      </w:r>
      <w:r w:rsidRPr="00874223">
        <w:rPr>
          <w:rFonts w:asciiTheme="majorBidi" w:hAnsiTheme="majorBidi" w:cstheme="majorBidi"/>
          <w:i/>
          <w:iCs/>
        </w:rPr>
        <w:t>The Cherry Orchard</w:t>
      </w:r>
      <w:r w:rsidR="00F96BC3" w:rsidRPr="00874223">
        <w:rPr>
          <w:rFonts w:asciiTheme="majorBidi" w:hAnsiTheme="majorBidi" w:cstheme="majorBidi"/>
          <w:i/>
          <w:iCs/>
        </w:rPr>
        <w:t xml:space="preserve">  </w:t>
      </w:r>
    </w:p>
    <w:p w:rsidR="00874223" w:rsidRDefault="00874223" w:rsidP="00F96BC3">
      <w:pPr>
        <w:ind w:left="1106"/>
        <w:jc w:val="right"/>
        <w:rPr>
          <w:rFonts w:asciiTheme="majorBidi" w:hAnsiTheme="majorBidi" w:cstheme="majorBidi"/>
        </w:rPr>
      </w:pPr>
      <w:r w:rsidRPr="00AD574B">
        <w:rPr>
          <w:rFonts w:asciiTheme="majorBidi" w:hAnsiTheme="majorBidi" w:cstheme="majorBidi"/>
          <w:b/>
          <w:bCs/>
        </w:rPr>
        <w:t xml:space="preserve">G. </w:t>
      </w:r>
      <w:proofErr w:type="gramStart"/>
      <w:r w:rsidRPr="00AD574B">
        <w:rPr>
          <w:rFonts w:asciiTheme="majorBidi" w:hAnsiTheme="majorBidi" w:cstheme="majorBidi"/>
          <w:b/>
          <w:bCs/>
        </w:rPr>
        <w:t>Flaubert</w:t>
      </w:r>
      <w:r>
        <w:rPr>
          <w:rFonts w:asciiTheme="majorBidi" w:hAnsiTheme="majorBidi" w:cstheme="majorBidi"/>
        </w:rPr>
        <w:t xml:space="preserve"> :</w:t>
      </w:r>
      <w:proofErr w:type="gramEnd"/>
      <w:r>
        <w:rPr>
          <w:rFonts w:asciiTheme="majorBidi" w:hAnsiTheme="majorBidi" w:cstheme="majorBidi"/>
        </w:rPr>
        <w:t xml:space="preserve"> </w:t>
      </w:r>
      <w:r w:rsidRPr="00874223">
        <w:rPr>
          <w:rFonts w:asciiTheme="majorBidi" w:hAnsiTheme="majorBidi" w:cstheme="majorBidi"/>
          <w:i/>
          <w:iCs/>
        </w:rPr>
        <w:t>Madam Bovary</w:t>
      </w:r>
    </w:p>
    <w:p w:rsidR="00874223" w:rsidRDefault="00874223" w:rsidP="00F96BC3">
      <w:pPr>
        <w:ind w:left="1106"/>
        <w:jc w:val="right"/>
        <w:rPr>
          <w:rFonts w:asciiTheme="majorBidi" w:hAnsiTheme="majorBidi" w:cstheme="majorBidi"/>
        </w:rPr>
      </w:pPr>
      <w:r w:rsidRPr="00AD574B">
        <w:rPr>
          <w:rFonts w:asciiTheme="majorBidi" w:hAnsiTheme="majorBidi" w:cstheme="majorBidi"/>
          <w:b/>
          <w:bCs/>
        </w:rPr>
        <w:t>A. Strindberg</w:t>
      </w:r>
      <w:r>
        <w:rPr>
          <w:rFonts w:asciiTheme="majorBidi" w:hAnsiTheme="majorBidi" w:cstheme="majorBidi"/>
        </w:rPr>
        <w:t xml:space="preserve">: </w:t>
      </w:r>
      <w:r w:rsidRPr="00874223">
        <w:rPr>
          <w:rFonts w:asciiTheme="majorBidi" w:hAnsiTheme="majorBidi" w:cstheme="majorBidi"/>
          <w:i/>
          <w:iCs/>
        </w:rPr>
        <w:t>Miss Julie</w:t>
      </w:r>
    </w:p>
    <w:p w:rsidR="00874223" w:rsidRDefault="00874223" w:rsidP="00F96BC3">
      <w:pPr>
        <w:ind w:left="1106"/>
        <w:jc w:val="right"/>
        <w:rPr>
          <w:rFonts w:asciiTheme="majorBidi" w:hAnsiTheme="majorBidi" w:cstheme="majorBidi"/>
        </w:rPr>
      </w:pPr>
      <w:r w:rsidRPr="00AD574B">
        <w:rPr>
          <w:rFonts w:asciiTheme="majorBidi" w:hAnsiTheme="majorBidi" w:cstheme="majorBidi"/>
          <w:b/>
          <w:bCs/>
        </w:rPr>
        <w:t>Thomas Mann</w:t>
      </w:r>
      <w:r>
        <w:rPr>
          <w:rFonts w:asciiTheme="majorBidi" w:hAnsiTheme="majorBidi" w:cstheme="majorBidi"/>
        </w:rPr>
        <w:t xml:space="preserve">: </w:t>
      </w:r>
      <w:r w:rsidRPr="00874223">
        <w:rPr>
          <w:rFonts w:asciiTheme="majorBidi" w:hAnsiTheme="majorBidi" w:cstheme="majorBidi"/>
          <w:i/>
          <w:iCs/>
        </w:rPr>
        <w:t>Magic Mountain</w:t>
      </w:r>
    </w:p>
    <w:p w:rsidR="00874223" w:rsidRDefault="00874223" w:rsidP="00874223">
      <w:pPr>
        <w:ind w:left="1106"/>
        <w:jc w:val="right"/>
        <w:rPr>
          <w:rFonts w:asciiTheme="majorBidi" w:hAnsiTheme="majorBidi" w:cstheme="majorBidi"/>
          <w:i/>
          <w:iCs/>
        </w:rPr>
      </w:pPr>
      <w:r w:rsidRPr="00AD574B">
        <w:rPr>
          <w:rFonts w:asciiTheme="majorBidi" w:hAnsiTheme="majorBidi" w:cstheme="majorBidi"/>
          <w:b/>
          <w:bCs/>
        </w:rPr>
        <w:t>F. Kafka</w:t>
      </w:r>
      <w:r>
        <w:rPr>
          <w:rFonts w:asciiTheme="majorBidi" w:hAnsiTheme="majorBidi" w:cstheme="majorBidi"/>
        </w:rPr>
        <w:t xml:space="preserve">: </w:t>
      </w:r>
      <w:r w:rsidRPr="00874223">
        <w:rPr>
          <w:rFonts w:asciiTheme="majorBidi" w:hAnsiTheme="majorBidi" w:cstheme="majorBidi"/>
          <w:i/>
          <w:iCs/>
        </w:rPr>
        <w:t>Trial</w:t>
      </w:r>
    </w:p>
    <w:p w:rsidR="00EF6556" w:rsidRPr="00874223" w:rsidRDefault="00EF6556" w:rsidP="00EF6556">
      <w:pPr>
        <w:pBdr>
          <w:bottom w:val="single" w:sz="4" w:space="1" w:color="auto"/>
        </w:pBdr>
        <w:ind w:left="1106"/>
        <w:jc w:val="right"/>
        <w:rPr>
          <w:rFonts w:asciiTheme="majorBidi" w:hAnsiTheme="majorBidi" w:cstheme="majorBidi" w:hint="cs"/>
          <w:rtl/>
        </w:rPr>
      </w:pPr>
    </w:p>
    <w:p w:rsidR="00EF6556" w:rsidRDefault="00F96BC3" w:rsidP="00EF6556">
      <w:pPr>
        <w:jc w:val="right"/>
        <w:rPr>
          <w:rFonts w:hint="cs"/>
          <w:rtl/>
        </w:rPr>
      </w:pPr>
      <w:r w:rsidRPr="00874223">
        <w:t xml:space="preserve">         </w:t>
      </w:r>
      <w:r w:rsidRPr="00F96BC3">
        <w:t xml:space="preserve"> </w:t>
      </w:r>
      <w:r>
        <w:t xml:space="preserve">                                                                              </w:t>
      </w:r>
      <w:r>
        <w:rPr>
          <w:rFonts w:hint="cs"/>
          <w:rtl/>
        </w:rPr>
        <w:t xml:space="preserve">  </w:t>
      </w:r>
    </w:p>
    <w:p w:rsidR="00874223" w:rsidRDefault="00EF6556" w:rsidP="00EF6556">
      <w:pPr>
        <w:jc w:val="right"/>
      </w:pPr>
      <w:r>
        <w:t xml:space="preserve">Gaskell, Philip. </w:t>
      </w:r>
      <w:proofErr w:type="gramStart"/>
      <w:r w:rsidRPr="00686AD7">
        <w:rPr>
          <w:b/>
          <w:bCs/>
          <w:i/>
          <w:iCs/>
        </w:rPr>
        <w:t>Landmarks in European Literature</w:t>
      </w:r>
      <w:r>
        <w:t>.</w:t>
      </w:r>
      <w:proofErr w:type="gramEnd"/>
      <w:r>
        <w:t xml:space="preserve"> Edinburgh:</w:t>
      </w:r>
      <w:r w:rsidRPr="00EF6556">
        <w:t xml:space="preserve">  </w:t>
      </w:r>
      <w:r>
        <w:t>Edinburgh</w:t>
      </w:r>
      <w:r>
        <w:t xml:space="preserve"> University Press</w:t>
      </w:r>
      <w:proofErr w:type="gramStart"/>
      <w:r>
        <w:t>,1999</w:t>
      </w:r>
      <w:proofErr w:type="gramEnd"/>
      <w:r>
        <w:t>.</w:t>
      </w:r>
    </w:p>
    <w:p w:rsidR="00686AD7" w:rsidRDefault="00686AD7" w:rsidP="00686AD7">
      <w:pPr>
        <w:jc w:val="right"/>
        <w:rPr>
          <w:rFonts w:cs="Arial"/>
        </w:rPr>
      </w:pPr>
      <w:proofErr w:type="gramStart"/>
      <w:r>
        <w:rPr>
          <w:rFonts w:cs="Arial"/>
        </w:rPr>
        <w:t>Fisher-</w:t>
      </w:r>
      <w:proofErr w:type="spellStart"/>
      <w:r>
        <w:rPr>
          <w:rFonts w:cs="Arial"/>
        </w:rPr>
        <w:t>Lichte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 xml:space="preserve"> </w:t>
      </w:r>
      <w:proofErr w:type="gramStart"/>
      <w:r w:rsidRPr="00686AD7">
        <w:rPr>
          <w:rFonts w:cs="Arial"/>
          <w:b/>
          <w:bCs/>
          <w:i/>
          <w:iCs/>
        </w:rPr>
        <w:t>History of European Drama and Theatre</w:t>
      </w:r>
      <w:r>
        <w:rPr>
          <w:rFonts w:cs="Arial"/>
        </w:rPr>
        <w:t>.2001.</w:t>
      </w:r>
      <w:proofErr w:type="gramEnd"/>
    </w:p>
    <w:p w:rsidR="00AD574B" w:rsidRDefault="00AD574B" w:rsidP="00AD574B">
      <w:pPr>
        <w:pBdr>
          <w:bottom w:val="single" w:sz="4" w:space="1" w:color="auto"/>
        </w:pBdr>
        <w:jc w:val="right"/>
        <w:rPr>
          <w:rFonts w:cs="Arial"/>
        </w:rPr>
      </w:pPr>
    </w:p>
    <w:p w:rsidR="00686AD7" w:rsidRDefault="00AD574B" w:rsidP="00EF6556">
      <w:pPr>
        <w:jc w:val="right"/>
        <w:rPr>
          <w:b/>
          <w:bCs/>
        </w:rPr>
      </w:pPr>
      <w:r w:rsidRPr="00AD574B">
        <w:rPr>
          <w:b/>
          <w:bCs/>
        </w:rPr>
        <w:t>Grading:</w:t>
      </w:r>
    </w:p>
    <w:tbl>
      <w:tblPr>
        <w:tblStyle w:val="TableGrid"/>
        <w:bidiVisual/>
        <w:tblW w:w="0" w:type="auto"/>
        <w:tblInd w:w="6344" w:type="dxa"/>
        <w:tblLayout w:type="fixed"/>
        <w:tblLook w:val="04A0" w:firstRow="1" w:lastRow="0" w:firstColumn="1" w:lastColumn="0" w:noHBand="0" w:noVBand="1"/>
      </w:tblPr>
      <w:tblGrid>
        <w:gridCol w:w="720"/>
        <w:gridCol w:w="2178"/>
      </w:tblGrid>
      <w:tr w:rsidR="00AD574B" w:rsidTr="00AD574B">
        <w:tc>
          <w:tcPr>
            <w:tcW w:w="720" w:type="dxa"/>
          </w:tcPr>
          <w:p w:rsidR="00AD574B" w:rsidRDefault="00AD574B" w:rsidP="00EF65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78" w:type="dxa"/>
          </w:tcPr>
          <w:p w:rsidR="00AD574B" w:rsidRDefault="00AD574B" w:rsidP="00EF65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Final exam:</w:t>
            </w:r>
          </w:p>
        </w:tc>
      </w:tr>
      <w:tr w:rsidR="00AD574B" w:rsidTr="00AD574B">
        <w:tc>
          <w:tcPr>
            <w:tcW w:w="720" w:type="dxa"/>
          </w:tcPr>
          <w:p w:rsidR="00AD574B" w:rsidRDefault="00AD574B" w:rsidP="00EF65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78" w:type="dxa"/>
          </w:tcPr>
          <w:p w:rsidR="00AD574B" w:rsidRDefault="00AD574B" w:rsidP="00EF65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Class presentations:</w:t>
            </w:r>
          </w:p>
        </w:tc>
      </w:tr>
      <w:tr w:rsidR="00AD574B" w:rsidTr="00AD574B">
        <w:tc>
          <w:tcPr>
            <w:tcW w:w="720" w:type="dxa"/>
          </w:tcPr>
          <w:p w:rsidR="00AD574B" w:rsidRDefault="00AD574B" w:rsidP="00EF65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78" w:type="dxa"/>
          </w:tcPr>
          <w:p w:rsidR="00AD574B" w:rsidRDefault="00AD574B" w:rsidP="00EF65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</w:tr>
      <w:tr w:rsidR="00AD574B" w:rsidTr="00AD574B">
        <w:tc>
          <w:tcPr>
            <w:tcW w:w="720" w:type="dxa"/>
          </w:tcPr>
          <w:p w:rsidR="00AD574B" w:rsidRDefault="00AD574B" w:rsidP="00EF6556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2178" w:type="dxa"/>
          </w:tcPr>
          <w:p w:rsidR="00AD574B" w:rsidRDefault="00AD574B" w:rsidP="00EF6556">
            <w:pPr>
              <w:jc w:val="right"/>
              <w:rPr>
                <w:rFonts w:hint="cs"/>
                <w:b/>
                <w:bCs/>
                <w:rtl/>
              </w:rPr>
            </w:pPr>
          </w:p>
        </w:tc>
      </w:tr>
    </w:tbl>
    <w:p w:rsidR="00AD574B" w:rsidRPr="00AD574B" w:rsidRDefault="00AD574B" w:rsidP="00EF6556">
      <w:pPr>
        <w:jc w:val="right"/>
        <w:rPr>
          <w:rFonts w:hint="cs"/>
          <w:b/>
          <w:bCs/>
          <w:rtl/>
        </w:rPr>
      </w:pPr>
    </w:p>
    <w:p w:rsidR="00AD574B" w:rsidRPr="00F96BC3" w:rsidRDefault="00AD574B" w:rsidP="00EF6556">
      <w:pPr>
        <w:jc w:val="right"/>
      </w:pPr>
    </w:p>
    <w:sectPr w:rsidR="00AD574B" w:rsidRPr="00F96BC3" w:rsidSect="00AD574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C3"/>
    <w:rsid w:val="00686AD7"/>
    <w:rsid w:val="00874223"/>
    <w:rsid w:val="0096266A"/>
    <w:rsid w:val="00A66CB8"/>
    <w:rsid w:val="00AD574B"/>
    <w:rsid w:val="00EF6556"/>
    <w:rsid w:val="00F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556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AD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556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AD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3</cp:revision>
  <dcterms:created xsi:type="dcterms:W3CDTF">2014-09-30T20:04:00Z</dcterms:created>
  <dcterms:modified xsi:type="dcterms:W3CDTF">2014-09-30T20:34:00Z</dcterms:modified>
</cp:coreProperties>
</file>