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39C92A11" w:rsidR="00C26748" w:rsidRDefault="00705F0F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 های ادبی</w:t>
            </w:r>
          </w:p>
        </w:tc>
        <w:tc>
          <w:tcPr>
            <w:tcW w:w="507" w:type="pct"/>
            <w:vAlign w:val="center"/>
          </w:tcPr>
          <w:p w14:paraId="344FCAC1" w14:textId="79A71C1D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6B2E24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50A047F1" w:rsidR="00C26748" w:rsidRDefault="0093566B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سه‌شنبه </w:t>
            </w:r>
            <w:r w:rsidR="00916F41">
              <w:rPr>
                <w:rFonts w:hint="cs"/>
                <w:rtl/>
                <w:lang w:bidi="fa-IR"/>
              </w:rPr>
              <w:t>10-8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4B8996DB" w14:textId="77777777" w:rsidR="006B2E24" w:rsidRDefault="00C16AA2" w:rsidP="006B2E2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14:paraId="0269D44D" w14:textId="786D24D3" w:rsidR="00C16AA2" w:rsidRPr="00C44141" w:rsidRDefault="00C16AA2" w:rsidP="006B2E2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7F670BF5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6A1620B2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96D95">
              <w:rPr>
                <w:rFonts w:hint="cs"/>
                <w:rtl/>
                <w:lang w:bidi="fa-IR"/>
              </w:rPr>
              <w:t>آشنایی با نظریه های ادبی کوروش صفوی</w:t>
            </w:r>
          </w:p>
          <w:p w14:paraId="01C8618E" w14:textId="4CCE534F" w:rsidR="003354EE" w:rsidRDefault="003354EE" w:rsidP="00C442D0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3310A6">
              <w:rPr>
                <w:rFonts w:hint="cs"/>
                <w:rtl/>
                <w:lang w:bidi="fa-IR"/>
              </w:rPr>
              <w:t>نظریه های ادبی سلدن</w:t>
            </w:r>
          </w:p>
          <w:p w14:paraId="225EE7BA" w14:textId="262E9561" w:rsidR="003310A6" w:rsidRDefault="003310A6" w:rsidP="00C442D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3 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17AB4EED" w:rsidR="00A51E3F" w:rsidRDefault="00E7057E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نظریه های ادبی را بشناسید</w:t>
            </w:r>
          </w:p>
          <w:p w14:paraId="63ED4231" w14:textId="4B4E2D23" w:rsidR="00A51E3F" w:rsidRDefault="00E7057E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خاستگاه و کارکردهای نظریه های ادبی را بدانید</w:t>
            </w:r>
          </w:p>
          <w:p w14:paraId="20114053" w14:textId="3AE7A342" w:rsidR="00A51E3F" w:rsidRDefault="00E7057E" w:rsidP="00E7057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نظریه های ادبی را در مطالعات ادبی، آسیب شناسی کنید</w:t>
            </w:r>
          </w:p>
          <w:p w14:paraId="50DD608E" w14:textId="728E2AAC" w:rsidR="00A51E3F" w:rsidRDefault="00E7057E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نظریه و متن ادبی را بفهمید</w:t>
            </w:r>
          </w:p>
          <w:p w14:paraId="57CE0E76" w14:textId="6B981E88" w:rsidR="00A51E3F" w:rsidRDefault="00D93EAF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عملی کار شود و دانشجو بتواند متن ادبی را از منظر نظریه تحلیل کند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505CE433" w:rsidR="00A51E3F" w:rsidRPr="001F48E0" w:rsidRDefault="004B2B35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تشریح </w:t>
            </w:r>
            <w:r w:rsidR="006F607F">
              <w:rPr>
                <w:rFonts w:hint="cs"/>
                <w:rtl/>
                <w:lang w:bidi="fa-IR"/>
              </w:rPr>
              <w:t>ارتباط متن و نظریه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963C0E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77777777" w:rsidR="00A51E3F" w:rsidRDefault="00BB50A7" w:rsidP="00AF25B6">
            <w:pPr>
              <w:ind w:firstLine="0"/>
              <w:jc w:val="center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سه‌</w:t>
            </w:r>
            <w:r w:rsidR="00452F5F">
              <w:rPr>
                <w:rFonts w:hint="cs"/>
                <w:rtl/>
                <w:lang w:bidi="fa-IR"/>
              </w:rPr>
              <w:t xml:space="preserve">شنبه‌ها </w:t>
            </w:r>
            <w:r w:rsidR="00AF25B6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b/>
                <w:bCs/>
                <w:rtl/>
              </w:rPr>
              <w:t>-</w:t>
            </w:r>
            <w:r w:rsidR="00AF25B6">
              <w:rPr>
                <w:rFonts w:hint="cs"/>
                <w:rtl/>
              </w:rPr>
              <w:t>12</w:t>
            </w: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77777" w:rsidR="00A51E3F" w:rsidRPr="008C3AB5" w:rsidRDefault="00452F5F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با توجّه به ماهیّت نظری درس، نیازی به حل تمرین نیست.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6960010" w14:textId="77777777" w:rsidR="007B39D6" w:rsidRPr="00452F5F" w:rsidRDefault="007B39D6" w:rsidP="004B2B35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452F5F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52F5F" w:rsidRPr="00452F5F">
              <w:rPr>
                <w:rFonts w:hint="cs"/>
                <w:rtl/>
                <w:lang w:bidi="fa-IR"/>
              </w:rPr>
              <w:t xml:space="preserve">نظر به اینکه </w:t>
            </w:r>
            <w:r w:rsidR="004B2B35">
              <w:rPr>
                <w:rFonts w:hint="cs"/>
                <w:rtl/>
                <w:lang w:bidi="fa-IR"/>
              </w:rPr>
              <w:t xml:space="preserve">ماهیت این </w:t>
            </w:r>
            <w:r w:rsidR="00452F5F" w:rsidRPr="00452F5F">
              <w:rPr>
                <w:rFonts w:hint="cs"/>
                <w:rtl/>
                <w:lang w:bidi="fa-IR"/>
              </w:rPr>
              <w:t xml:space="preserve">درس </w:t>
            </w:r>
            <w:r w:rsidR="004B2B35">
              <w:rPr>
                <w:rFonts w:hint="cs"/>
                <w:rtl/>
                <w:lang w:bidi="fa-IR"/>
              </w:rPr>
              <w:t>بیشتر به صورت ارائۀ سخنرانی است، باید دانشجو از قبل خود را برای بحث و نقد مطالب در کلاس آماده کرده باشد.</w:t>
            </w:r>
          </w:p>
          <w:p w14:paraId="538D3CCE" w14:textId="77777777" w:rsidR="007B39D6" w:rsidRPr="00452F5F" w:rsidRDefault="007B39D6" w:rsidP="00452F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77777777" w:rsidR="00766300" w:rsidRPr="00C44141" w:rsidRDefault="004B2B35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هر دانشجویی باید </w:t>
            </w:r>
            <w:r w:rsidR="00BB50A7">
              <w:rPr>
                <w:rFonts w:ascii="TimesNewRoman,Bold" w:hAnsi="TimesNewRoman,Bold" w:hint="cs"/>
                <w:rtl/>
                <w:lang w:bidi="fa-IR"/>
              </w:rPr>
              <w:t>در هر جلسه بخشی از پیش تعیین شده را در کلاس بخواند و تشریح کند.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675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D46C01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D46C01">
        <w:trPr>
          <w:trHeight w:val="1745"/>
        </w:trPr>
        <w:tc>
          <w:tcPr>
            <w:tcW w:w="34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5B410F26" w:rsidR="00EA7743" w:rsidRPr="00EA7743" w:rsidRDefault="00EA7743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نظریه چیست؟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46AB2CB3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B75A2E">
              <w:rPr>
                <w:rFonts w:hint="cs"/>
                <w:rtl/>
                <w:lang w:bidi="fa-IR"/>
              </w:rPr>
              <w:t>فصل اول هر دو کتاب+ نقد ادبی زرین کوب+ نقد ادبی برتنز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D46C01">
        <w:tc>
          <w:tcPr>
            <w:tcW w:w="34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1AF4091F" w:rsidR="00D46C01" w:rsidRDefault="00B75A2E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تعامل متن و نظریه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67CE8B2B" w:rsidR="00B75A2E" w:rsidRDefault="00B75A2E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 xml:space="preserve">مقالۀ نظریه و متن ادبی؛ آسیب شناسی مقالات منتشر شده بر پایۀ آرای گریماس 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D46C01">
        <w:tc>
          <w:tcPr>
            <w:tcW w:w="34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B9F2CF2" w:rsidR="00D46C01" w:rsidRDefault="00B75A2E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تعامل متن و نظریه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37C5FA49" w:rsidR="00B75A2E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 نقد ادبی شایگان فر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D46C01">
        <w:tc>
          <w:tcPr>
            <w:tcW w:w="34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6AEB2D0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B2A8F00" w14:textId="51BECEC6" w:rsidR="00D46C01" w:rsidRDefault="00AA24B3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نقد فرمالیسم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343560E6" w:rsidR="00AA24B3" w:rsidRPr="00DB034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فرمالیسم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D46C01">
        <w:tc>
          <w:tcPr>
            <w:tcW w:w="34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65A46C75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مارکسیسم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5E08DD77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</w:t>
            </w:r>
            <w:bookmarkStart w:id="0" w:name="_GoBack"/>
            <w:bookmarkEnd w:id="0"/>
            <w:r>
              <w:rPr>
                <w:rFonts w:hint="cs"/>
                <w:b/>
                <w:bCs/>
                <w:rtl/>
                <w:lang w:bidi="fa-IR"/>
              </w:rPr>
              <w:t xml:space="preserve"> کتاب بخش نقد مارکسیسم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D46C01">
        <w:tc>
          <w:tcPr>
            <w:tcW w:w="34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FCA305" w14:textId="13738E1C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روانکاوی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14:paraId="7706B275" w14:textId="5234526F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روانکاوی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D46C01">
        <w:tc>
          <w:tcPr>
            <w:tcW w:w="34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14:paraId="104FBCAC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E05D099" w14:textId="76E03C55" w:rsidR="00D46C01" w:rsidRDefault="00AA24B3" w:rsidP="00263D2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فمنیسم</w:t>
            </w: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26C0C242" w:rsidR="00AA24B3" w:rsidRPr="007B39D6" w:rsidRDefault="00AA24B3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هر دو کتاب بخش نقد فمنیسم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D46C01">
        <w:tc>
          <w:tcPr>
            <w:tcW w:w="34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318BD33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C323FAA" w14:textId="3D346EB9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سنتی و تاریخی</w:t>
            </w:r>
          </w:p>
          <w:p w14:paraId="0EC14B6E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D46C01">
        <w:tc>
          <w:tcPr>
            <w:tcW w:w="34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0B1358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028A7A9" w14:textId="64F26174" w:rsidR="00D46C01" w:rsidRPr="00336FDF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نو</w:t>
            </w:r>
          </w:p>
          <w:p w14:paraId="32B49E51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D46C01">
        <w:tc>
          <w:tcPr>
            <w:tcW w:w="34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52358F" w14:textId="5C5B7CFC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شالوده شکنی</w:t>
            </w:r>
          </w:p>
          <w:p w14:paraId="31DD76C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D46C01">
        <w:tc>
          <w:tcPr>
            <w:tcW w:w="34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F176A68" w14:textId="61751BE4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ساختارگرا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D46C01">
        <w:tc>
          <w:tcPr>
            <w:tcW w:w="34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B904D85" w14:textId="52403A80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پساساختگرایی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D46C01">
        <w:tc>
          <w:tcPr>
            <w:tcW w:w="34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7C580D7" w14:textId="1F47C59D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نقد اسطوره ای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D46C01">
        <w:tc>
          <w:tcPr>
            <w:tcW w:w="34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319F25E" w14:textId="3AC5AA7D" w:rsidR="00D46C01" w:rsidRDefault="00AA24B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نمونه هایی از نقدهای عملی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D46C01">
        <w:tc>
          <w:tcPr>
            <w:tcW w:w="34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5F32E" w14:textId="77777777" w:rsidR="00963C0E" w:rsidRDefault="00963C0E" w:rsidP="00061A9B">
      <w:pPr>
        <w:spacing w:after="0"/>
      </w:pPr>
      <w:r>
        <w:separator/>
      </w:r>
    </w:p>
  </w:endnote>
  <w:endnote w:type="continuationSeparator" w:id="0">
    <w:p w14:paraId="63ECE0FA" w14:textId="77777777" w:rsidR="00963C0E" w:rsidRDefault="00963C0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13AB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2D933" w14:textId="77777777" w:rsidR="00963C0E" w:rsidRDefault="00963C0E" w:rsidP="00061A9B">
      <w:pPr>
        <w:spacing w:after="0"/>
      </w:pPr>
      <w:r>
        <w:separator/>
      </w:r>
    </w:p>
  </w:footnote>
  <w:footnote w:type="continuationSeparator" w:id="0">
    <w:p w14:paraId="392B1C28" w14:textId="77777777" w:rsidR="00963C0E" w:rsidRDefault="00963C0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2"/>
  </w:num>
  <w:num w:numId="16">
    <w:abstractNumId w:val="7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6C17"/>
    <w:rsid w:val="00126DA1"/>
    <w:rsid w:val="00165901"/>
    <w:rsid w:val="0018085B"/>
    <w:rsid w:val="00197896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10A6"/>
    <w:rsid w:val="003354EE"/>
    <w:rsid w:val="00336FDF"/>
    <w:rsid w:val="00362863"/>
    <w:rsid w:val="00363035"/>
    <w:rsid w:val="00396D95"/>
    <w:rsid w:val="003B7E12"/>
    <w:rsid w:val="003D1CE0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1290F"/>
    <w:rsid w:val="00517F05"/>
    <w:rsid w:val="00534E45"/>
    <w:rsid w:val="00584D52"/>
    <w:rsid w:val="00591019"/>
    <w:rsid w:val="005A7B23"/>
    <w:rsid w:val="005B53B4"/>
    <w:rsid w:val="005D0BB3"/>
    <w:rsid w:val="005D7AAE"/>
    <w:rsid w:val="00634A37"/>
    <w:rsid w:val="006A065B"/>
    <w:rsid w:val="006B2E24"/>
    <w:rsid w:val="006B682F"/>
    <w:rsid w:val="006F33D4"/>
    <w:rsid w:val="006F607F"/>
    <w:rsid w:val="00705F0F"/>
    <w:rsid w:val="0072660B"/>
    <w:rsid w:val="007317DD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63C0E"/>
    <w:rsid w:val="009715E4"/>
    <w:rsid w:val="0098549E"/>
    <w:rsid w:val="0099014B"/>
    <w:rsid w:val="009C0041"/>
    <w:rsid w:val="009C2719"/>
    <w:rsid w:val="009F0C76"/>
    <w:rsid w:val="009F1DA8"/>
    <w:rsid w:val="00A51E3F"/>
    <w:rsid w:val="00A65773"/>
    <w:rsid w:val="00AA24B3"/>
    <w:rsid w:val="00AB3C79"/>
    <w:rsid w:val="00AB5469"/>
    <w:rsid w:val="00AC5599"/>
    <w:rsid w:val="00AC7B4B"/>
    <w:rsid w:val="00AD13AB"/>
    <w:rsid w:val="00AD7156"/>
    <w:rsid w:val="00AF25B6"/>
    <w:rsid w:val="00AF4840"/>
    <w:rsid w:val="00B01882"/>
    <w:rsid w:val="00B2623E"/>
    <w:rsid w:val="00B53F72"/>
    <w:rsid w:val="00B75A2E"/>
    <w:rsid w:val="00BA374A"/>
    <w:rsid w:val="00BB50A7"/>
    <w:rsid w:val="00C16AA2"/>
    <w:rsid w:val="00C26748"/>
    <w:rsid w:val="00C309D0"/>
    <w:rsid w:val="00C31DF2"/>
    <w:rsid w:val="00C34844"/>
    <w:rsid w:val="00C44141"/>
    <w:rsid w:val="00C442D0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iva.hasanpou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9D7B-CE83-47F2-9838-D0AE612A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5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pc</cp:lastModifiedBy>
  <cp:revision>2</cp:revision>
  <dcterms:created xsi:type="dcterms:W3CDTF">2018-06-27T18:09:00Z</dcterms:created>
  <dcterms:modified xsi:type="dcterms:W3CDTF">2023-10-13T18:03:00Z</dcterms:modified>
</cp:coreProperties>
</file>