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:rsidTr="003252D5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3252D5" w:rsidTr="003252D5">
        <w:tc>
          <w:tcPr>
            <w:tcW w:w="954" w:type="pct"/>
            <w:vAlign w:val="center"/>
          </w:tcPr>
          <w:p w:rsidR="003252D5" w:rsidRDefault="001C77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رابطه آب، خاک و گیاه</w:t>
            </w:r>
          </w:p>
        </w:tc>
        <w:tc>
          <w:tcPr>
            <w:tcW w:w="507" w:type="pct"/>
            <w:vAlign w:val="center"/>
          </w:tcPr>
          <w:p w:rsidR="003252D5" w:rsidRDefault="003252D5" w:rsidP="001C77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3252D5" w:rsidRDefault="003252D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بختیار کریمی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252D5" w:rsidRDefault="001C77F1" w:rsidP="001C77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3252D5">
              <w:rPr>
                <w:rFonts w:hint="cs"/>
                <w:rtl/>
                <w:lang w:bidi="fa-IR"/>
              </w:rPr>
              <w:t xml:space="preserve"> 30/11-45/09 </w:t>
            </w:r>
            <w:r>
              <w:rPr>
                <w:rFonts w:hint="cs"/>
                <w:rtl/>
                <w:lang w:bidi="fa-IR"/>
              </w:rPr>
              <w:t>یکشنبه 30/11 -45/09</w:t>
            </w:r>
            <w:r w:rsidR="003252D5">
              <w:rPr>
                <w:rFonts w:hint="cs"/>
                <w:rtl/>
                <w:lang w:bidi="fa-IR"/>
              </w:rPr>
              <w:t xml:space="preserve"> یکشنبه 00/1 -30/11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3252D5" w:rsidRDefault="003252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3252D5" w:rsidRDefault="0004483D" w:rsidP="0015127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3252D5">
              <w:rPr>
                <w:rFonts w:hint="cs"/>
                <w:rtl/>
                <w:lang w:bidi="fa-IR"/>
              </w:rPr>
              <w:t xml:space="preserve"> واحد نظری</w:t>
            </w:r>
            <w:r>
              <w:rPr>
                <w:rFonts w:hint="cs"/>
                <w:rtl/>
                <w:lang w:bidi="fa-IR"/>
              </w:rPr>
              <w:t xml:space="preserve"> و یک واحد عملی</w:t>
            </w:r>
            <w:r w:rsidR="003252D5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B203E4" w:rsidRDefault="001A709E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مبانی و روشهای آبیاری و خاکشناسی عمومی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Default="00DC63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B203E4" w:rsidRDefault="00E2743F" w:rsidP="003569EE">
            <w:pPr>
              <w:numPr>
                <w:ilvl w:val="0"/>
                <w:numId w:val="33"/>
              </w:numPr>
              <w:bidi w:val="0"/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Kirkham, M.B. 2005. Principles of soil, plant and water relation, </w:t>
            </w:r>
            <w:r w:rsidR="002E5C5B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Elsevier academic</w:t>
            </w: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press.</w:t>
            </w:r>
          </w:p>
          <w:p w:rsidR="00B203E4" w:rsidRDefault="009B3D12" w:rsidP="009B3D1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2</w:t>
            </w:r>
            <w:r w:rsidR="00DC63C5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-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رابطه آب، خاک گیاه دکتر امین علیزاده (1389)، انتشارات دانشگاه امام رضا (ع)</w:t>
            </w:r>
          </w:p>
          <w:p w:rsidR="0077382C" w:rsidRDefault="009B3D12" w:rsidP="00675D6F">
            <w:pPr>
              <w:pStyle w:val="ListParagraph"/>
              <w:numPr>
                <w:ilvl w:val="0"/>
                <w:numId w:val="36"/>
              </w:numPr>
              <w:spacing w:after="300"/>
              <w:jc w:val="both"/>
              <w:rPr>
                <w:rFonts w:eastAsia="Times New Roman" w:cs="B Lotus" w:hint="cs"/>
                <w:spacing w:val="4"/>
                <w:sz w:val="20"/>
                <w:szCs w:val="20"/>
                <w:lang w:bidi="fa-IR"/>
              </w:rPr>
            </w:pPr>
            <w:r w:rsidRPr="0077382C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رابطه آب، خاک گیاه دکتر امین علیزاده (138</w:t>
            </w:r>
            <w:r w:rsidRPr="0077382C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7</w:t>
            </w:r>
            <w:r w:rsidRPr="0077382C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)، انتشارات دانشگاه </w:t>
            </w:r>
            <w:r w:rsidR="00675D6F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آییژ</w:t>
            </w:r>
            <w:r w:rsidRPr="0077382C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(ع)</w:t>
            </w:r>
            <w:r w:rsidR="0077382C" w:rsidRPr="0077382C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0F5932" w:rsidRDefault="000F5932" w:rsidP="00675D6F">
            <w:pPr>
              <w:pStyle w:val="ListParagraph"/>
              <w:numPr>
                <w:ilvl w:val="0"/>
                <w:numId w:val="36"/>
              </w:numPr>
              <w:spacing w:after="300"/>
              <w:jc w:val="both"/>
              <w:rPr>
                <w:rFonts w:eastAsia="Times New Roman" w:cs="B Lotus" w:hint="cs"/>
                <w:spacing w:val="4"/>
                <w:sz w:val="20"/>
                <w:szCs w:val="20"/>
                <w:lang w:bidi="fa-IR"/>
              </w:rPr>
            </w:pPr>
            <w:r w:rsidRPr="00675D6F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رابطه آب، خاک گیاه، حمید بشولیده، محمد شاهین،  انتشارات دانشگاه آزاد دزفول</w:t>
            </w:r>
          </w:p>
          <w:p w:rsidR="000F5932" w:rsidRPr="0077382C" w:rsidRDefault="000F5932" w:rsidP="000F5932">
            <w:pPr>
              <w:pStyle w:val="ListParagraph"/>
              <w:spacing w:after="300"/>
              <w:ind w:left="644" w:firstLine="0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5-</w:t>
            </w:r>
            <w:r w:rsidRPr="000F593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اصول و عملیات آبیاری عمومی، ابوبکر رحیمی، انتشارات دانشگاه آزاد سنندج</w:t>
            </w:r>
          </w:p>
          <w:p w:rsidR="00DF561D" w:rsidRPr="00675D6F" w:rsidRDefault="000F5932" w:rsidP="000F5932">
            <w:pPr>
              <w:spacing w:after="300"/>
              <w:ind w:left="284" w:firstLine="0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lastRenderedPageBreak/>
              <w:t>5</w:t>
            </w:r>
            <w:r w:rsidR="0077382C" w:rsidRPr="00675D6F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203E4" w:rsidRDefault="00662CB2" w:rsidP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>آشنایی دانشجویان با حرکت آب در سلولهای گیاهی</w:t>
            </w:r>
          </w:p>
          <w:p w:rsidR="00601984" w:rsidRDefault="00CC149E" w:rsidP="0060198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اثر عوامل محیطی بر رشد و توسعه ریشه</w:t>
            </w:r>
          </w:p>
          <w:p w:rsidR="00B203E4" w:rsidRDefault="00CC149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نحوه عملکرد روزنه ها</w:t>
            </w:r>
          </w:p>
          <w:p w:rsidR="00B203E4" w:rsidRDefault="00CC149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</w:rPr>
              <w:t>مقاومت گیاهان به تنش خشکی و شوری</w:t>
            </w:r>
          </w:p>
          <w:p w:rsidR="004A39ED" w:rsidRDefault="00C05488" w:rsidP="00F1342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>منحنی تولید آب، عملکرد</w:t>
            </w:r>
          </w:p>
          <w:p w:rsidR="00C05488" w:rsidRDefault="00C05488" w:rsidP="00F1342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>تعیین درجه حرارت و پوشش سبز گیاه</w:t>
            </w:r>
          </w:p>
          <w:p w:rsidR="00C05488" w:rsidRPr="00A203BD" w:rsidRDefault="00C05488" w:rsidP="00F1342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دستگاههای اندازه گیری تعرق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330303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330303">
              <w:rPr>
                <w:rFonts w:ascii="TimesNewRoman,Bold" w:hAnsi="TimesNewRoman,Bold" w:hint="cs"/>
                <w:rtl/>
                <w:lang w:bidi="fa-IR"/>
              </w:rPr>
              <w:t>دستگاههای بلوک گچی، نوترون متر و تی دی آر، تانسیومتر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357F57" w:rsidRDefault="00BF3CB2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 سطح برگ و روش اندازه</w:t>
            </w:r>
            <w:r>
              <w:rPr>
                <w:rFonts w:hint="cs"/>
                <w:rtl/>
                <w:lang w:bidi="fa-IR"/>
              </w:rPr>
              <w:softHyphen/>
              <w:t>گیری آن</w:t>
            </w:r>
          </w:p>
          <w:p w:rsidR="00B203E4" w:rsidRDefault="00BF3CB2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درجه حرارت پوشش سبز گیاه توسط دماسنج مادون قرمز</w:t>
            </w:r>
          </w:p>
          <w:p w:rsidR="002B72A4" w:rsidRDefault="002B72A4" w:rsidP="00357F57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اندازه</w:t>
            </w:r>
            <w:r>
              <w:rPr>
                <w:rFonts w:hint="cs"/>
                <w:rtl/>
                <w:lang w:bidi="fa-IR"/>
              </w:rPr>
              <w:softHyphen/>
              <w:t>گیری پتانسیل آب د رگیاه</w:t>
            </w:r>
          </w:p>
          <w:p w:rsidR="00B203E4" w:rsidRDefault="002B72A4" w:rsidP="002B72A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اندازه</w:t>
            </w:r>
            <w:r>
              <w:rPr>
                <w:rFonts w:hint="cs"/>
                <w:rtl/>
                <w:lang w:bidi="fa-IR"/>
              </w:rPr>
              <w:softHyphen/>
              <w:t>گیری و محاسبه تعرق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 w:rsidR="00B203E4" w:rsidRDefault="00DC63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4A39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کلاسی </w:t>
            </w:r>
            <w:r w:rsidR="00DC63C5">
              <w:rPr>
                <w:rFonts w:hint="cs"/>
                <w:rtl/>
                <w:lang w:bidi="fa-IR"/>
              </w:rPr>
              <w:t>1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8D0C53" w:rsidP="003B6A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3B6A7E" w:rsidRPr="00EF0908">
                <w:rPr>
                  <w:rStyle w:val="Hyperlink"/>
                  <w:b/>
                  <w:bCs/>
                </w:rPr>
                <w:t>bakhtiar.karimi@uok.ac.ir</w:t>
              </w:r>
            </w:hyperlink>
            <w:r w:rsidR="003B6A7E">
              <w:rPr>
                <w:rStyle w:val="Hyperlink"/>
              </w:rPr>
              <w:t>, bakhtiar.karimi@gmail.com</w:t>
            </w:r>
          </w:p>
          <w:p w:rsidR="00B203E4" w:rsidRDefault="00DC63C5" w:rsidP="003B6A7E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 w:rsidR="003B6A7E" w:rsidRPr="003B6A7E">
              <w:rPr>
                <w:rFonts w:eastAsia="Calibri"/>
                <w:b/>
                <w:bCs/>
              </w:rPr>
              <w:t>http://agri.uok.ac.ir/bkarimi</w:t>
            </w:r>
            <w:r w:rsidR="003B6A7E" w:rsidRPr="003B6A7E">
              <w:rPr>
                <w:rFonts w:eastAsia="Calibri"/>
                <w:b/>
                <w:bCs/>
                <w:rtl/>
              </w:rPr>
              <w:t>/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414745" w:rsidP="00414745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شنبه</w:t>
            </w:r>
            <w:r w:rsidR="00DC63C5">
              <w:rPr>
                <w:rFonts w:hint="cs"/>
                <w:rtl/>
              </w:rPr>
              <w:t xml:space="preserve"> </w:t>
            </w:r>
            <w:r w:rsidR="00660096"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-1</w:t>
            </w:r>
            <w:r w:rsidR="003B6A7E">
              <w:rPr>
                <w:rFonts w:hint="cs"/>
                <w:rtl/>
              </w:rPr>
              <w:t>2</w:t>
            </w:r>
          </w:p>
          <w:p w:rsidR="00B203E4" w:rsidRDefault="00414745" w:rsidP="00660096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سه </w:t>
            </w:r>
            <w:r w:rsidR="00DC63C5">
              <w:rPr>
                <w:rFonts w:hint="cs"/>
                <w:rtl/>
              </w:rPr>
              <w:t xml:space="preserve">شنبه ها  </w:t>
            </w:r>
            <w:r w:rsidR="00660096">
              <w:rPr>
                <w:rFonts w:hint="cs"/>
                <w:rtl/>
              </w:rPr>
              <w:t>10</w:t>
            </w:r>
            <w:r w:rsidR="00DC63C5">
              <w:rPr>
                <w:rFonts w:hint="cs"/>
                <w:rtl/>
              </w:rPr>
              <w:t>-</w:t>
            </w:r>
            <w:r w:rsidR="00660096">
              <w:rPr>
                <w:rFonts w:hint="cs"/>
                <w:rtl/>
              </w:rPr>
              <w:t>12</w:t>
            </w:r>
          </w:p>
          <w:p w:rsidR="00B203E4" w:rsidRDefault="00DC63C5" w:rsidP="003B6A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</w:t>
            </w:r>
            <w:r w:rsidR="003B6A7E">
              <w:rPr>
                <w:rFonts w:hint="cs"/>
                <w:rtl/>
              </w:rPr>
              <w:t>14</w:t>
            </w: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تمرین های هر جلسه در جلسه آتی کلاس حل خواهند شد.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B203E4" w:rsidRDefault="00DC63C5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DC63C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  <w:p w:rsidR="00414745" w:rsidRDefault="00414745">
            <w:pPr>
              <w:ind w:firstLine="0"/>
              <w:jc w:val="left"/>
              <w:rPr>
                <w:rFonts w:hint="cs"/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Fonts w:hint="cs"/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Fonts w:hint="cs"/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Fonts w:hint="cs"/>
                <w:rtl/>
                <w:lang w:bidi="fa-IR"/>
              </w:rPr>
            </w:pPr>
          </w:p>
          <w:p w:rsidR="00414745" w:rsidRDefault="0041474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B203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829F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D829FD">
              <w:rPr>
                <w:rFonts w:hint="cs"/>
                <w:sz w:val="24"/>
                <w:szCs w:val="24"/>
                <w:rtl/>
                <w:lang w:bidi="fa-IR"/>
              </w:rPr>
              <w:t>اهمیت آب در گیاه و خواص فیزیکی و شیمیایی آب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B1FC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B1FC2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 از منبع </w:t>
            </w:r>
            <w:r w:rsidR="001B1FC2">
              <w:rPr>
                <w:rFonts w:hint="cs"/>
                <w:rtl/>
                <w:lang w:bidi="fa-IR"/>
              </w:rPr>
              <w:t>1</w:t>
            </w:r>
            <w:r w:rsidR="007D06B5">
              <w:rPr>
                <w:rFonts w:hint="cs"/>
                <w:rtl/>
                <w:lang w:bidi="fa-IR"/>
              </w:rPr>
              <w:t xml:space="preserve"> و </w:t>
            </w:r>
            <w:r w:rsidR="001B1FC2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1B1FC2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C713F8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1B1FC2">
              <w:rPr>
                <w:rFonts w:hint="cs"/>
                <w:sz w:val="24"/>
                <w:szCs w:val="24"/>
                <w:rtl/>
              </w:rPr>
              <w:t>خواص محلولهای و مفهوم پتانسیل شیمیایی و پتانسیل آب و عوامل تاثیر گذار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545AF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5B5B62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B5B62">
              <w:rPr>
                <w:rFonts w:hint="cs"/>
                <w:rtl/>
                <w:lang w:bidi="fa-IR"/>
              </w:rPr>
              <w:t xml:space="preserve">1و </w:t>
            </w:r>
            <w:r w:rsidR="00545AFC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B203E4" w:rsidRPr="004B330F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4B330F" w:rsidRPr="004B330F" w:rsidRDefault="00DC63C5" w:rsidP="009E49D8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</w:t>
            </w:r>
            <w:r w:rsidR="004B330F" w:rsidRPr="004B330F">
              <w:rPr>
                <w:rFonts w:hint="cs"/>
                <w:sz w:val="24"/>
                <w:rtl/>
              </w:rPr>
              <w:t xml:space="preserve"> </w:t>
            </w:r>
            <w:r w:rsidR="009E49D8">
              <w:rPr>
                <w:rFonts w:hint="cs"/>
                <w:sz w:val="24"/>
                <w:rtl/>
              </w:rPr>
              <w:t>آب در سلولهای گیاهی و حرکت آب در سلولهای گیاهی</w:t>
            </w:r>
          </w:p>
          <w:p w:rsidR="00B203E4" w:rsidRPr="004B330F" w:rsidRDefault="00DC63C5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B203E4" w:rsidRPr="004B330F" w:rsidRDefault="00DC63C5" w:rsidP="009E49D8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-فصل </w:t>
            </w:r>
            <w:r w:rsidR="009E49D8">
              <w:rPr>
                <w:rFonts w:hint="cs"/>
                <w:sz w:val="24"/>
                <w:rtl/>
              </w:rPr>
              <w:t>6</w:t>
            </w:r>
            <w:r w:rsidRPr="004B330F">
              <w:rPr>
                <w:rFonts w:hint="cs"/>
                <w:sz w:val="24"/>
                <w:rtl/>
              </w:rPr>
              <w:t xml:space="preserve"> از منبع </w:t>
            </w:r>
            <w:r w:rsidR="009E49D8">
              <w:rPr>
                <w:rFonts w:hint="cs"/>
                <w:sz w:val="24"/>
                <w:rtl/>
              </w:rPr>
              <w:t>2</w:t>
            </w:r>
            <w:r w:rsidR="005B5B62">
              <w:rPr>
                <w:rFonts w:hint="cs"/>
                <w:sz w:val="24"/>
                <w:rtl/>
              </w:rPr>
              <w:t xml:space="preserve"> و</w:t>
            </w:r>
            <w:r w:rsidR="009E49D8">
              <w:rPr>
                <w:rFonts w:hint="cs"/>
                <w:sz w:val="24"/>
                <w:rtl/>
              </w:rPr>
              <w:t>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8719C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8719C5">
              <w:rPr>
                <w:rFonts w:hint="cs"/>
                <w:rtl/>
                <w:lang w:bidi="fa-IR"/>
              </w:rPr>
              <w:t>حرکت آب در محیط های اشباع و غیر اشباع</w:t>
            </w:r>
            <w:r w:rsidR="00AE1582">
              <w:rPr>
                <w:rFonts w:hint="cs"/>
                <w:rtl/>
                <w:lang w:bidi="fa-IR"/>
              </w:rPr>
              <w:t xml:space="preserve"> و حرکت بخار در خاک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AE158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AE158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6B03CF">
              <w:rPr>
                <w:rFonts w:hint="cs"/>
                <w:rtl/>
                <w:lang w:bidi="fa-IR"/>
              </w:rPr>
              <w:t xml:space="preserve">1 و </w:t>
            </w:r>
            <w:r w:rsidR="00102F0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C341A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C341A5">
              <w:rPr>
                <w:rFonts w:hint="cs"/>
                <w:rtl/>
                <w:lang w:bidi="fa-IR"/>
              </w:rPr>
              <w:t>توزیع مجدد آب در خاک، رشد و توسعه ریشه در خاک، عوامل محیطی موثر بر رشد ریشه</w:t>
            </w:r>
            <w:r w:rsidR="00064D33">
              <w:rPr>
                <w:rFonts w:hint="cs"/>
                <w:rtl/>
                <w:lang w:bidi="fa-IR"/>
              </w:rPr>
              <w:t>، غرقاب کردن گیاه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C341A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C341A5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70201B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C341A5">
              <w:rPr>
                <w:rFonts w:hint="cs"/>
                <w:rtl/>
                <w:lang w:bidi="fa-IR"/>
              </w:rPr>
              <w:t>3 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1621" w:rsidRDefault="00682CEE" w:rsidP="0070201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جذب آب توسط ریشه و سایر اندامهای گیاهی و انتقال آب در گیاه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682CEE" w:rsidP="004E7B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4E7BAA">
              <w:rPr>
                <w:rFonts w:hint="cs"/>
                <w:rtl/>
                <w:lang w:bidi="fa-IR"/>
              </w:rPr>
              <w:t>11</w:t>
            </w:r>
            <w:r>
              <w:rPr>
                <w:rFonts w:hint="cs"/>
                <w:rtl/>
                <w:lang w:bidi="fa-IR"/>
              </w:rPr>
              <w:t xml:space="preserve"> از منبع 2 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4E7BA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4E7BAA">
              <w:rPr>
                <w:rFonts w:ascii="TimesNewRoman,Bold" w:hAnsi="TimesNewRoman,Bold" w:hint="cs"/>
                <w:rtl/>
                <w:lang w:bidi="fa-IR"/>
              </w:rPr>
              <w:t>فرآیند تبخیر و تعرق و روشهای محاسبه آن از جمله روشهای مستقیم و غیر مستقیم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4E7BA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فصل </w:t>
            </w:r>
            <w:r w:rsidR="004E7BAA">
              <w:rPr>
                <w:rFonts w:eastAsia="Calibri" w:hint="cs"/>
                <w:rtl/>
                <w:lang w:bidi="fa-IR"/>
              </w:rPr>
              <w:t>12 و 13</w:t>
            </w:r>
            <w:r>
              <w:rPr>
                <w:rFonts w:eastAsia="Calibri" w:hint="cs"/>
                <w:rtl/>
                <w:lang w:bidi="fa-IR"/>
              </w:rPr>
              <w:t xml:space="preserve"> از منبع </w:t>
            </w:r>
            <w:r w:rsidR="004E7BAA">
              <w:rPr>
                <w:rFonts w:eastAsia="Calibri" w:hint="cs"/>
                <w:rtl/>
                <w:lang w:bidi="fa-IR"/>
              </w:rPr>
              <w:t>2</w:t>
            </w:r>
            <w:r w:rsidR="003B34D9">
              <w:rPr>
                <w:rFonts w:eastAsia="Calibri" w:hint="cs"/>
                <w:rtl/>
                <w:lang w:bidi="fa-IR"/>
              </w:rPr>
              <w:t xml:space="preserve"> </w:t>
            </w:r>
            <w:r w:rsidR="004E7BAA">
              <w:rPr>
                <w:rFonts w:eastAsia="Calibri" w:hint="cs"/>
                <w:rtl/>
                <w:lang w:bidi="fa-IR"/>
              </w:rPr>
              <w:t>و 3 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D338BE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D338BE">
              <w:rPr>
                <w:rFonts w:hint="cs"/>
                <w:sz w:val="24"/>
                <w:szCs w:val="24"/>
                <w:rtl/>
              </w:rPr>
              <w:t>فرآیند عملکرد روزنه</w:t>
            </w:r>
            <w:r w:rsidR="00D338BE">
              <w:rPr>
                <w:rFonts w:hint="cs"/>
                <w:sz w:val="24"/>
                <w:szCs w:val="24"/>
                <w:rtl/>
              </w:rPr>
              <w:softHyphen/>
              <w:t>ها و کمبود آب بر رشد گیاه، اثر کمبود آب در گیاه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2100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100FE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5679C8">
              <w:rPr>
                <w:rFonts w:hint="cs"/>
                <w:rtl/>
                <w:lang w:bidi="fa-IR"/>
              </w:rPr>
              <w:t>1 و 3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742956" w:rsidRDefault="00742956" w:rsidP="0074295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2956" w:rsidRDefault="00742956" w:rsidP="00727F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727F66">
              <w:rPr>
                <w:rFonts w:ascii="TimesNewRoman,Bold" w:hAnsi="TimesNewRoman,Bold" w:hint="cs"/>
                <w:rtl/>
                <w:lang w:bidi="fa-IR"/>
              </w:rPr>
              <w:t>تنش آب و رشد گیاه و تاثیر آن بر تنفس و فتوسنتز و جذب و رشد گیاه</w:t>
            </w:r>
          </w:p>
          <w:p w:rsidR="00742956" w:rsidRDefault="00742956" w:rsidP="007429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742956" w:rsidP="00727F6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727F66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="00DD490F">
              <w:rPr>
                <w:rFonts w:hint="cs"/>
                <w:rtl/>
                <w:lang w:bidi="fa-IR"/>
              </w:rPr>
              <w:t>1</w:t>
            </w:r>
            <w:r w:rsidR="00407FEC">
              <w:rPr>
                <w:rFonts w:hint="cs"/>
                <w:rtl/>
                <w:lang w:bidi="fa-IR"/>
              </w:rPr>
              <w:t xml:space="preserve"> و</w:t>
            </w:r>
            <w:r w:rsidR="00DD490F">
              <w:rPr>
                <w:rFonts w:hint="cs"/>
                <w:rtl/>
                <w:lang w:bidi="fa-IR"/>
              </w:rPr>
              <w:t xml:space="preserve">3 </w:t>
            </w:r>
            <w:r w:rsidR="00D61B5A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E43F5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E43F5D">
              <w:rPr>
                <w:rFonts w:ascii="TimesNewRoman,Bold" w:hAnsi="TimesNewRoman,Bold" w:hint="cs"/>
                <w:rtl/>
                <w:lang w:bidi="fa-IR"/>
              </w:rPr>
              <w:t xml:space="preserve">آشنایی با روشهای اندازه </w:t>
            </w:r>
            <w:r w:rsidR="00E43F5D">
              <w:rPr>
                <w:rFonts w:ascii="TimesNewRoman,Bold" w:hAnsi="TimesNewRoman,Bold" w:hint="cs"/>
                <w:rtl/>
                <w:lang w:bidi="fa-IR"/>
              </w:rPr>
              <w:softHyphen/>
              <w:t>گیری پتانسیل آب در گیاه و روشهای اندازه</w:t>
            </w:r>
            <w:r w:rsidR="00E43F5D">
              <w:rPr>
                <w:rFonts w:ascii="TimesNewRoman,Bold" w:hAnsi="TimesNewRoman,Bold" w:hint="cs"/>
                <w:rtl/>
                <w:lang w:bidi="fa-IR"/>
              </w:rPr>
              <w:softHyphen/>
              <w:t>گیری تعرق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F03F62" w:rsidP="00E43F5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E43F5D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از 1 و3  </w:t>
            </w:r>
            <w:r w:rsidR="00E43F5D">
              <w:rPr>
                <w:rFonts w:hint="cs"/>
                <w:rtl/>
                <w:lang w:bidi="fa-IR"/>
              </w:rPr>
              <w:t>و 4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E5619" w:rsidRDefault="00515C5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پدیده جذب فعال و غیر فعال</w:t>
            </w:r>
          </w:p>
          <w:p w:rsidR="00B203E4" w:rsidRDefault="00EE56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C63C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EE5619" w:rsidP="00515C5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515C59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1 و3  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F5932" w:rsidRPr="000F5932" w:rsidRDefault="000F5932" w:rsidP="000F5932">
            <w:pPr>
              <w:ind w:firstLine="0"/>
              <w:jc w:val="left"/>
              <w:rPr>
                <w:rFonts w:ascii="TimesNewRoman,Bold" w:hAnsi="TimesNewRoman,Bold"/>
                <w:lang w:bidi="fa-IR"/>
              </w:rPr>
            </w:pPr>
            <w:r w:rsidRPr="000F5932">
              <w:rPr>
                <w:rFonts w:ascii="TimesNewRoman,Bold" w:hAnsi="TimesNewRoman,Bold" w:hint="cs"/>
                <w:rtl/>
                <w:lang w:bidi="fa-IR"/>
              </w:rPr>
              <w:t xml:space="preserve">آشنایی با دستگاههای بلوک گچی، نوترون متر و تی دی آر، تانسیومتر 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03E4" w:rsidRDefault="00957366" w:rsidP="001C01A3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1C01A3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</w:t>
            </w:r>
            <w:r w:rsidR="001C01A3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611E28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مقدار آب در گیاه و شاخص های اندازه</w:t>
            </w:r>
            <w:r>
              <w:rPr>
                <w:rFonts w:hint="cs"/>
                <w:rtl/>
              </w:rPr>
              <w:softHyphen/>
              <w:t>گیری آن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2C19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C19A0">
              <w:rPr>
                <w:rFonts w:hint="cs"/>
                <w:rtl/>
                <w:lang w:bidi="fa-IR"/>
              </w:rPr>
              <w:t>12 و 13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335788">
              <w:rPr>
                <w:rFonts w:hint="cs"/>
                <w:rtl/>
                <w:lang w:bidi="fa-IR"/>
              </w:rPr>
              <w:t>3</w:t>
            </w:r>
            <w:r w:rsidR="00BE1D90">
              <w:rPr>
                <w:rFonts w:hint="cs"/>
                <w:rtl/>
                <w:lang w:bidi="fa-IR"/>
              </w:rPr>
              <w:t>، 1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CC39D3">
            <w:pPr>
              <w:ind w:firstLine="0"/>
              <w:jc w:val="both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تعیین درجه حرارت و پوشش سبزینه آب و شاخص سطح برگ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121B9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91791">
              <w:rPr>
                <w:rFonts w:hint="cs"/>
                <w:rtl/>
                <w:lang w:bidi="fa-IR"/>
              </w:rPr>
              <w:t xml:space="preserve"> فصل 12 و 13 از منبع 3، 1و 2</w:t>
            </w:r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203E4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55F6" w:rsidRDefault="00C655F6" w:rsidP="00C655F6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hint="cs"/>
                <w:lang w:bidi="fa-IR"/>
              </w:rPr>
            </w:pPr>
            <w:r>
              <w:rPr>
                <w:rFonts w:hint="cs"/>
                <w:rtl/>
              </w:rPr>
              <w:t>منحنی تولید آب، عملکرد</w:t>
            </w:r>
            <w:r>
              <w:rPr>
                <w:rFonts w:hint="cs"/>
                <w:rtl/>
              </w:rPr>
              <w:t>، اندازه</w:t>
            </w:r>
            <w:r>
              <w:rPr>
                <w:rFonts w:hint="cs"/>
                <w:rtl/>
              </w:rPr>
              <w:softHyphen/>
              <w:t>گیری مقاومت روزنه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AB5D25" w:rsidP="00C655F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12 و 13 از منبع 3، 1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53" w:rsidRDefault="008D0C53">
      <w:pPr>
        <w:spacing w:after="0"/>
      </w:pPr>
      <w:r>
        <w:separator/>
      </w:r>
    </w:p>
  </w:endnote>
  <w:endnote w:type="continuationSeparator" w:id="0">
    <w:p w:rsidR="008D0C53" w:rsidRDefault="008D0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5F6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53" w:rsidRDefault="008D0C53">
      <w:pPr>
        <w:spacing w:after="0"/>
      </w:pPr>
      <w:r>
        <w:separator/>
      </w:r>
    </w:p>
  </w:footnote>
  <w:footnote w:type="continuationSeparator" w:id="0">
    <w:p w:rsidR="008D0C53" w:rsidRDefault="008D0C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61596"/>
    <w:multiLevelType w:val="hybridMultilevel"/>
    <w:tmpl w:val="8208E3CA"/>
    <w:lvl w:ilvl="0" w:tplc="FEE8A62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B74610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5480"/>
    <w:multiLevelType w:val="hybridMultilevel"/>
    <w:tmpl w:val="C5028F14"/>
    <w:lvl w:ilvl="0" w:tplc="6E6EFE7E">
      <w:start w:val="5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4C5CE3"/>
    <w:multiLevelType w:val="hybridMultilevel"/>
    <w:tmpl w:val="B47CAAC4"/>
    <w:lvl w:ilvl="0" w:tplc="9CE6D186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DC2E40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5"/>
  </w:num>
  <w:num w:numId="10">
    <w:abstractNumId w:val="16"/>
  </w:num>
  <w:num w:numId="11">
    <w:abstractNumId w:val="23"/>
  </w:num>
  <w:num w:numId="12">
    <w:abstractNumId w:val="12"/>
  </w:num>
  <w:num w:numId="13">
    <w:abstractNumId w:val="3"/>
  </w:num>
  <w:num w:numId="14">
    <w:abstractNumId w:val="4"/>
  </w:num>
  <w:num w:numId="15">
    <w:abstractNumId w:val="1"/>
  </w:num>
  <w:num w:numId="16">
    <w:abstractNumId w:val="11"/>
  </w:num>
  <w:num w:numId="17">
    <w:abstractNumId w:val="17"/>
  </w:num>
  <w:num w:numId="18">
    <w:abstractNumId w:val="30"/>
  </w:num>
  <w:num w:numId="19">
    <w:abstractNumId w:val="27"/>
  </w:num>
  <w:num w:numId="20">
    <w:abstractNumId w:val="25"/>
  </w:num>
  <w:num w:numId="21">
    <w:abstractNumId w:val="14"/>
  </w:num>
  <w:num w:numId="22">
    <w:abstractNumId w:val="15"/>
  </w:num>
  <w:num w:numId="23">
    <w:abstractNumId w:val="24"/>
  </w:num>
  <w:num w:numId="24">
    <w:abstractNumId w:val="29"/>
  </w:num>
  <w:num w:numId="25">
    <w:abstractNumId w:val="0"/>
  </w:num>
  <w:num w:numId="26">
    <w:abstractNumId w:val="21"/>
  </w:num>
  <w:num w:numId="27">
    <w:abstractNumId w:val="13"/>
  </w:num>
  <w:num w:numId="28">
    <w:abstractNumId w:val="22"/>
  </w:num>
  <w:num w:numId="29">
    <w:abstractNumId w:val="10"/>
  </w:num>
  <w:num w:numId="30">
    <w:abstractNumId w:val="9"/>
  </w:num>
  <w:num w:numId="31">
    <w:abstractNumId w:val="26"/>
  </w:num>
  <w:num w:numId="32">
    <w:abstractNumId w:val="6"/>
  </w:num>
  <w:num w:numId="33">
    <w:abstractNumId w:val="2"/>
  </w:num>
  <w:num w:numId="34">
    <w:abstractNumId w:val="20"/>
  </w:num>
  <w:num w:numId="35">
    <w:abstractNumId w:val="7"/>
  </w:num>
  <w:num w:numId="36">
    <w:abstractNumId w:val="28"/>
  </w:num>
  <w:num w:numId="37">
    <w:abstractNumId w:val="19"/>
  </w:num>
  <w:num w:numId="38">
    <w:abstractNumId w:val="1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5422"/>
    <w:rsid w:val="00021F39"/>
    <w:rsid w:val="00031E03"/>
    <w:rsid w:val="0004483D"/>
    <w:rsid w:val="000559A7"/>
    <w:rsid w:val="00064D33"/>
    <w:rsid w:val="00085ACC"/>
    <w:rsid w:val="00095FDD"/>
    <w:rsid w:val="000D00DE"/>
    <w:rsid w:val="000F52CD"/>
    <w:rsid w:val="000F5932"/>
    <w:rsid w:val="00102F05"/>
    <w:rsid w:val="00121B90"/>
    <w:rsid w:val="00122BF1"/>
    <w:rsid w:val="001309A7"/>
    <w:rsid w:val="00135D8B"/>
    <w:rsid w:val="0014319B"/>
    <w:rsid w:val="00151275"/>
    <w:rsid w:val="00156301"/>
    <w:rsid w:val="001A709E"/>
    <w:rsid w:val="001B1FC2"/>
    <w:rsid w:val="001C01A3"/>
    <w:rsid w:val="001C77F1"/>
    <w:rsid w:val="002100FE"/>
    <w:rsid w:val="00230B1C"/>
    <w:rsid w:val="002A5952"/>
    <w:rsid w:val="002B72A4"/>
    <w:rsid w:val="002C19A0"/>
    <w:rsid w:val="002E5C5B"/>
    <w:rsid w:val="003252D5"/>
    <w:rsid w:val="00330303"/>
    <w:rsid w:val="00335788"/>
    <w:rsid w:val="003365B0"/>
    <w:rsid w:val="00342B9B"/>
    <w:rsid w:val="00343495"/>
    <w:rsid w:val="003569EE"/>
    <w:rsid w:val="00357F57"/>
    <w:rsid w:val="003B34D9"/>
    <w:rsid w:val="003B6A7E"/>
    <w:rsid w:val="003E6087"/>
    <w:rsid w:val="00407FEC"/>
    <w:rsid w:val="00410EBA"/>
    <w:rsid w:val="00414745"/>
    <w:rsid w:val="004A39ED"/>
    <w:rsid w:val="004B330F"/>
    <w:rsid w:val="004E7BAA"/>
    <w:rsid w:val="00515C59"/>
    <w:rsid w:val="0053138C"/>
    <w:rsid w:val="00541621"/>
    <w:rsid w:val="00545AFC"/>
    <w:rsid w:val="005679C8"/>
    <w:rsid w:val="005B5B62"/>
    <w:rsid w:val="005C6DFA"/>
    <w:rsid w:val="005D2212"/>
    <w:rsid w:val="005F51C4"/>
    <w:rsid w:val="00601984"/>
    <w:rsid w:val="00611E28"/>
    <w:rsid w:val="006306AA"/>
    <w:rsid w:val="00660096"/>
    <w:rsid w:val="00662CB2"/>
    <w:rsid w:val="0067195A"/>
    <w:rsid w:val="00675D6F"/>
    <w:rsid w:val="00682CEE"/>
    <w:rsid w:val="006B03CF"/>
    <w:rsid w:val="0070201B"/>
    <w:rsid w:val="00727F66"/>
    <w:rsid w:val="007334BF"/>
    <w:rsid w:val="00742956"/>
    <w:rsid w:val="0077382C"/>
    <w:rsid w:val="00774F97"/>
    <w:rsid w:val="00777F12"/>
    <w:rsid w:val="007C1592"/>
    <w:rsid w:val="007D06B5"/>
    <w:rsid w:val="007D3F2D"/>
    <w:rsid w:val="007F6B94"/>
    <w:rsid w:val="00833B93"/>
    <w:rsid w:val="00845E6B"/>
    <w:rsid w:val="008577D5"/>
    <w:rsid w:val="008719C5"/>
    <w:rsid w:val="008D0C53"/>
    <w:rsid w:val="0094610A"/>
    <w:rsid w:val="00957366"/>
    <w:rsid w:val="00991791"/>
    <w:rsid w:val="009B3D12"/>
    <w:rsid w:val="009E49D8"/>
    <w:rsid w:val="009F25AD"/>
    <w:rsid w:val="009F4359"/>
    <w:rsid w:val="00A12FC4"/>
    <w:rsid w:val="00A203BD"/>
    <w:rsid w:val="00A334B0"/>
    <w:rsid w:val="00A92810"/>
    <w:rsid w:val="00AB302B"/>
    <w:rsid w:val="00AB5D25"/>
    <w:rsid w:val="00AD6753"/>
    <w:rsid w:val="00AE1582"/>
    <w:rsid w:val="00B203E4"/>
    <w:rsid w:val="00B37904"/>
    <w:rsid w:val="00B61DD9"/>
    <w:rsid w:val="00B86106"/>
    <w:rsid w:val="00BA0EC9"/>
    <w:rsid w:val="00BC263D"/>
    <w:rsid w:val="00BE1D90"/>
    <w:rsid w:val="00BF2F0E"/>
    <w:rsid w:val="00BF3CB2"/>
    <w:rsid w:val="00C05488"/>
    <w:rsid w:val="00C341A5"/>
    <w:rsid w:val="00C655F6"/>
    <w:rsid w:val="00C713F8"/>
    <w:rsid w:val="00C941EF"/>
    <w:rsid w:val="00CC149E"/>
    <w:rsid w:val="00CC39D3"/>
    <w:rsid w:val="00CF5FCF"/>
    <w:rsid w:val="00D27AD2"/>
    <w:rsid w:val="00D32B1F"/>
    <w:rsid w:val="00D338BE"/>
    <w:rsid w:val="00D61B5A"/>
    <w:rsid w:val="00D829FD"/>
    <w:rsid w:val="00DB48B6"/>
    <w:rsid w:val="00DC63C5"/>
    <w:rsid w:val="00DD490F"/>
    <w:rsid w:val="00DF561D"/>
    <w:rsid w:val="00E22ACE"/>
    <w:rsid w:val="00E2743F"/>
    <w:rsid w:val="00E43F5D"/>
    <w:rsid w:val="00EA5680"/>
    <w:rsid w:val="00EE5619"/>
    <w:rsid w:val="00F03F62"/>
    <w:rsid w:val="00F13427"/>
    <w:rsid w:val="00F3212F"/>
    <w:rsid w:val="00F55F49"/>
    <w:rsid w:val="00F72C78"/>
    <w:rsid w:val="00F734B5"/>
    <w:rsid w:val="00F86E96"/>
    <w:rsid w:val="00FA1E89"/>
    <w:rsid w:val="00FA5865"/>
    <w:rsid w:val="00FB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  <w:style w:type="character" w:customStyle="1" w:styleId="Subtitle1">
    <w:name w:val="Subtitle1"/>
    <w:basedOn w:val="DefaultParagraphFont"/>
    <w:rsid w:val="00BC263D"/>
  </w:style>
  <w:style w:type="character" w:customStyle="1" w:styleId="dlibhighlight">
    <w:name w:val="dlibhighlight"/>
    <w:basedOn w:val="DefaultParagraphFont"/>
    <w:rsid w:val="00BC2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02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1B"/>
    <w:rPr>
      <w:rFonts w:ascii="Tahoma" w:hAnsi="Tahoma" w:cs="Tahoma"/>
      <w:sz w:val="16"/>
      <w:szCs w:val="16"/>
    </w:rPr>
  </w:style>
  <w:style w:type="character" w:customStyle="1" w:styleId="Subtitle1">
    <w:name w:val="Subtitle1"/>
    <w:basedOn w:val="DefaultParagraphFont"/>
    <w:rsid w:val="00BC263D"/>
  </w:style>
  <w:style w:type="character" w:customStyle="1" w:styleId="dlibhighlight">
    <w:name w:val="dlibhighlight"/>
    <w:basedOn w:val="DefaultParagraphFont"/>
    <w:rsid w:val="00BC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khtiar.karim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056C-9BA5-48C5-9C7A-15A879D4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215</cp:revision>
  <dcterms:created xsi:type="dcterms:W3CDTF">2018-10-15T21:34:00Z</dcterms:created>
  <dcterms:modified xsi:type="dcterms:W3CDTF">2018-11-01T08:20:00Z</dcterms:modified>
</cp:coreProperties>
</file>